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C4D49" w:rsidRDefault="006C4D49" w:rsidP="006C4D49">
      <w:pPr>
        <w:spacing w:line="0" w:lineRule="atLeast"/>
        <w:rPr>
          <w:rFonts w:ascii="宋体" w:hAnsi="宋体" w:hint="eastAsia"/>
          <w:color w:val="FF0000"/>
          <w:sz w:val="45"/>
        </w:rPr>
      </w:pPr>
    </w:p>
    <w:p w:rsidR="006C4D49" w:rsidRPr="009A1E35" w:rsidRDefault="006C4D49" w:rsidP="006C4D49">
      <w:pPr>
        <w:spacing w:line="0" w:lineRule="atLeast"/>
        <w:jc w:val="center"/>
        <w:rPr>
          <w:rFonts w:ascii="宋体" w:hAnsi="宋体"/>
          <w:b/>
          <w:color w:val="FF0000"/>
          <w:sz w:val="45"/>
        </w:rPr>
      </w:pPr>
      <w:r w:rsidRPr="009A1E35">
        <w:rPr>
          <w:rFonts w:ascii="宋体" w:hAnsi="宋体" w:hint="eastAsia"/>
          <w:b/>
          <w:color w:val="FF0000"/>
          <w:sz w:val="45"/>
        </w:rPr>
        <w:t>北京</w:t>
      </w:r>
      <w:r>
        <w:rPr>
          <w:rFonts w:ascii="宋体" w:hAnsi="宋体" w:hint="eastAsia"/>
          <w:b/>
          <w:color w:val="FF0000"/>
          <w:sz w:val="45"/>
        </w:rPr>
        <w:t>名中医身边工程</w:t>
      </w:r>
    </w:p>
    <w:p w:rsidR="006C4D49" w:rsidRDefault="006C4D49" w:rsidP="006C4D49">
      <w:pPr>
        <w:spacing w:line="200" w:lineRule="exact"/>
        <w:rPr>
          <w:rFonts w:eastAsia="Times New Roman"/>
          <w:sz w:val="24"/>
        </w:rPr>
      </w:pPr>
    </w:p>
    <w:p w:rsidR="006C4D49" w:rsidRDefault="006C4D49" w:rsidP="006C4D49">
      <w:pPr>
        <w:spacing w:line="303" w:lineRule="exact"/>
        <w:rPr>
          <w:rFonts w:eastAsia="Times New Roman"/>
          <w:sz w:val="24"/>
        </w:rPr>
      </w:pPr>
    </w:p>
    <w:p w:rsidR="006C4D49" w:rsidRDefault="006C4D49" w:rsidP="006C4D49">
      <w:pPr>
        <w:spacing w:line="0" w:lineRule="atLeast"/>
        <w:jc w:val="center"/>
        <w:rPr>
          <w:rFonts w:ascii="宋体" w:hAnsi="宋体"/>
          <w:color w:val="FF0000"/>
          <w:sz w:val="144"/>
        </w:rPr>
      </w:pPr>
      <w:r>
        <w:rPr>
          <w:rFonts w:ascii="宋体" w:hAnsi="宋体"/>
          <w:color w:val="FF0000"/>
          <w:sz w:val="144"/>
        </w:rPr>
        <w:t>简 报</w:t>
      </w:r>
    </w:p>
    <w:p w:rsidR="006C4D49" w:rsidRDefault="006C4D49" w:rsidP="006C4D49">
      <w:pPr>
        <w:spacing w:line="200" w:lineRule="exact"/>
        <w:jc w:val="center"/>
        <w:rPr>
          <w:rFonts w:eastAsia="Times New Roman"/>
          <w:sz w:val="24"/>
        </w:rPr>
      </w:pPr>
    </w:p>
    <w:p w:rsidR="006C4D49" w:rsidRDefault="006C4D49" w:rsidP="006C4D49">
      <w:pPr>
        <w:spacing w:line="200" w:lineRule="exact"/>
        <w:jc w:val="center"/>
        <w:rPr>
          <w:rFonts w:eastAsia="Times New Roman"/>
          <w:sz w:val="24"/>
        </w:rPr>
      </w:pPr>
    </w:p>
    <w:p w:rsidR="006C4D49" w:rsidRDefault="006C4D49" w:rsidP="006C4D49">
      <w:pPr>
        <w:spacing w:line="229" w:lineRule="exact"/>
        <w:jc w:val="center"/>
        <w:rPr>
          <w:rFonts w:eastAsia="Times New Roman"/>
          <w:sz w:val="24"/>
        </w:rPr>
      </w:pPr>
    </w:p>
    <w:p w:rsidR="006C4D49" w:rsidRDefault="006C4D49" w:rsidP="006C4D49">
      <w:pPr>
        <w:spacing w:line="0" w:lineRule="atLeast"/>
        <w:jc w:val="center"/>
        <w:rPr>
          <w:rFonts w:ascii="宋体" w:hAnsi="宋体"/>
          <w:sz w:val="32"/>
        </w:rPr>
      </w:pPr>
      <w:r>
        <w:rPr>
          <w:rFonts w:ascii="宋体" w:hAnsi="宋体"/>
          <w:sz w:val="32"/>
        </w:rPr>
        <w:t xml:space="preserve">第 </w:t>
      </w:r>
      <w:r>
        <w:rPr>
          <w:rFonts w:ascii="黑体" w:eastAsia="黑体" w:hAnsi="黑体" w:hint="eastAsia"/>
          <w:sz w:val="32"/>
        </w:rPr>
        <w:t>0</w:t>
      </w:r>
      <w:r w:rsidR="00B62086">
        <w:rPr>
          <w:rFonts w:ascii="黑体" w:eastAsia="黑体" w:hAnsi="黑体" w:hint="eastAsia"/>
          <w:sz w:val="32"/>
        </w:rPr>
        <w:t>2</w:t>
      </w:r>
      <w:r>
        <w:rPr>
          <w:rFonts w:ascii="宋体" w:hAnsi="宋体"/>
          <w:sz w:val="32"/>
        </w:rPr>
        <w:t>期</w:t>
      </w:r>
    </w:p>
    <w:p w:rsidR="006C4D49" w:rsidRDefault="006C4D49" w:rsidP="006C4D49">
      <w:pPr>
        <w:spacing w:line="200" w:lineRule="exact"/>
        <w:rPr>
          <w:rFonts w:eastAsia="Times New Roman"/>
          <w:sz w:val="24"/>
        </w:rPr>
      </w:pPr>
    </w:p>
    <w:p w:rsidR="006C4D49" w:rsidRPr="00B62086" w:rsidRDefault="00B62086" w:rsidP="00B62086">
      <w:pPr>
        <w:tabs>
          <w:tab w:val="left" w:pos="7020"/>
        </w:tabs>
        <w:spacing w:line="0" w:lineRule="atLeast"/>
        <w:rPr>
          <w:rFonts w:ascii="宋体" w:hAnsi="宋体"/>
          <w:sz w:val="45"/>
        </w:rPr>
      </w:pPr>
      <w:r w:rsidRPr="00B62086">
        <w:rPr>
          <w:rFonts w:ascii="宋体" w:eastAsia="等线" w:hAnsi="宋体" w:cs="Times New Roman" w:hint="eastAsia"/>
          <w:sz w:val="31"/>
          <w:szCs w:val="24"/>
        </w:rPr>
        <w:t>北京名中医身边工程</w:t>
      </w:r>
      <w:r w:rsidRPr="00B62086">
        <w:rPr>
          <w:rFonts w:ascii="宋体" w:eastAsia="等线" w:hAnsi="宋体" w:cs="Times New Roman"/>
          <w:sz w:val="31"/>
          <w:szCs w:val="24"/>
        </w:rPr>
        <w:t>领导小组办公室编印</w:t>
      </w:r>
      <w:r>
        <w:rPr>
          <w:rFonts w:ascii="宋体" w:eastAsia="等线" w:hAnsi="宋体" w:cs="Times New Roman" w:hint="eastAsia"/>
          <w:sz w:val="31"/>
          <w:szCs w:val="24"/>
        </w:rPr>
        <w:t xml:space="preserve">  </w:t>
      </w:r>
      <w:r w:rsidR="006C4D49">
        <w:rPr>
          <w:rFonts w:ascii="Arial" w:eastAsia="Arial" w:hAnsi="Arial"/>
          <w:sz w:val="31"/>
        </w:rPr>
        <w:t>201</w:t>
      </w:r>
      <w:r w:rsidR="006C4D49">
        <w:rPr>
          <w:rFonts w:ascii="Arial" w:hAnsi="Arial" w:hint="eastAsia"/>
          <w:sz w:val="31"/>
        </w:rPr>
        <w:t>8</w:t>
      </w:r>
      <w:r w:rsidR="006C4D49">
        <w:rPr>
          <w:rFonts w:ascii="宋体" w:hAnsi="宋体"/>
          <w:sz w:val="31"/>
        </w:rPr>
        <w:t>年</w:t>
      </w:r>
      <w:r w:rsidR="006C4D49">
        <w:rPr>
          <w:rFonts w:ascii="Arial" w:hAnsi="Arial"/>
          <w:sz w:val="31"/>
        </w:rPr>
        <w:t>6</w:t>
      </w:r>
      <w:r w:rsidR="006C4D49">
        <w:rPr>
          <w:rFonts w:ascii="宋体" w:hAnsi="宋体"/>
          <w:sz w:val="31"/>
        </w:rPr>
        <w:t>月</w:t>
      </w:r>
      <w:r w:rsidR="006C4D49">
        <w:rPr>
          <w:rFonts w:ascii="Arial" w:hAnsi="Arial"/>
          <w:sz w:val="31"/>
        </w:rPr>
        <w:t>29</w:t>
      </w:r>
      <w:r w:rsidR="006C4D49">
        <w:rPr>
          <w:rFonts w:ascii="宋体" w:hAnsi="宋体"/>
          <w:sz w:val="31"/>
        </w:rPr>
        <w:t>日</w:t>
      </w:r>
    </w:p>
    <w:p w:rsidR="006C4D49" w:rsidRPr="006C4D49" w:rsidRDefault="006C4D49" w:rsidP="006C4D49">
      <w:pPr>
        <w:spacing w:line="200" w:lineRule="exact"/>
        <w:rPr>
          <w:rFonts w:eastAsia="Times New Roman"/>
          <w:sz w:val="24"/>
        </w:rPr>
      </w:pPr>
      <w:r>
        <w:rPr>
          <w:rFonts w:ascii="宋体" w:hAnsi="宋体"/>
          <w:noProof/>
          <w:sz w:val="31"/>
        </w:rPr>
        <w:drawing>
          <wp:anchor distT="0" distB="0" distL="114300" distR="114300" simplePos="0" relativeHeight="251659264" behindDoc="1" locked="0" layoutInCell="0" allowOverlap="1" wp14:anchorId="15B543E5" wp14:editId="65FA6302">
            <wp:simplePos x="0" y="0"/>
            <wp:positionH relativeFrom="column">
              <wp:posOffset>4313</wp:posOffset>
            </wp:positionH>
            <wp:positionV relativeFrom="paragraph">
              <wp:posOffset>9488</wp:posOffset>
            </wp:positionV>
            <wp:extent cx="5322498" cy="45719"/>
            <wp:effectExtent l="0" t="0" r="0" b="0"/>
            <wp:wrapNone/>
            <wp:docPr id="25"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38822" cy="5444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169C2" w:rsidRDefault="00A96108">
      <w:pPr>
        <w:ind w:firstLine="405"/>
        <w:jc w:val="center"/>
        <w:rPr>
          <w:rFonts w:ascii="华文中宋" w:eastAsia="华文中宋" w:hAnsi="华文中宋"/>
          <w:sz w:val="36"/>
          <w:szCs w:val="36"/>
        </w:rPr>
      </w:pPr>
      <w:r>
        <w:rPr>
          <w:rFonts w:ascii="华文中宋" w:eastAsia="华文中宋" w:hAnsi="华文中宋" w:hint="eastAsia"/>
          <w:sz w:val="36"/>
          <w:szCs w:val="36"/>
        </w:rPr>
        <w:t>名中医组团行动，朝阳区精准服务</w:t>
      </w:r>
    </w:p>
    <w:p w:rsidR="00E169C2" w:rsidRDefault="00A96108">
      <w:pPr>
        <w:rPr>
          <w:rFonts w:ascii="仿宋" w:eastAsia="仿宋" w:hAnsi="仿宋"/>
          <w:sz w:val="32"/>
          <w:szCs w:val="32"/>
        </w:rPr>
      </w:pPr>
      <w:r>
        <w:rPr>
          <w:rFonts w:ascii="仿宋" w:eastAsia="仿宋" w:hAnsi="仿宋" w:hint="eastAsia"/>
          <w:sz w:val="32"/>
          <w:szCs w:val="32"/>
        </w:rPr>
        <w:t xml:space="preserve">              ——朝阳区启动北京名中医身边工程 </w:t>
      </w:r>
    </w:p>
    <w:p w:rsidR="00E169C2" w:rsidRDefault="00A96108">
      <w:pPr>
        <w:rPr>
          <w:rFonts w:ascii="仿宋" w:eastAsia="仿宋" w:hAnsi="仿宋"/>
          <w:sz w:val="32"/>
          <w:szCs w:val="32"/>
        </w:rPr>
      </w:pPr>
      <w:r>
        <w:rPr>
          <w:rFonts w:ascii="仿宋" w:eastAsia="仿宋" w:hAnsi="仿宋" w:hint="eastAsia"/>
          <w:noProof/>
          <w:sz w:val="32"/>
          <w:szCs w:val="32"/>
        </w:rPr>
        <w:drawing>
          <wp:inline distT="0" distB="0" distL="114300" distR="114300">
            <wp:extent cx="5224780" cy="3482340"/>
            <wp:effectExtent l="0" t="0" r="13970" b="3810"/>
            <wp:docPr id="1" name="图片 1" descr="fddca5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fddca5db"/>
                    <pic:cNvPicPr>
                      <a:picLocks noChangeAspect="1"/>
                    </pic:cNvPicPr>
                  </pic:nvPicPr>
                  <pic:blipFill>
                    <a:blip r:embed="rId9"/>
                    <a:stretch>
                      <a:fillRect/>
                    </a:stretch>
                  </pic:blipFill>
                  <pic:spPr>
                    <a:xfrm>
                      <a:off x="0" y="0"/>
                      <a:ext cx="5224780" cy="3482340"/>
                    </a:xfrm>
                    <a:prstGeom prst="rect">
                      <a:avLst/>
                    </a:prstGeom>
                  </pic:spPr>
                </pic:pic>
              </a:graphicData>
            </a:graphic>
          </wp:inline>
        </w:drawing>
      </w:r>
    </w:p>
    <w:p w:rsidR="00E169C2" w:rsidRPr="00640DC7" w:rsidRDefault="00A96108">
      <w:pPr>
        <w:ind w:firstLine="645"/>
        <w:rPr>
          <w:rFonts w:ascii="仿宋_GB2312" w:eastAsia="仿宋_GB2312" w:hAnsi="仿宋" w:hint="eastAsia"/>
          <w:sz w:val="32"/>
          <w:szCs w:val="32"/>
        </w:rPr>
      </w:pPr>
      <w:r w:rsidRPr="00640DC7">
        <w:rPr>
          <w:rFonts w:ascii="仿宋_GB2312" w:eastAsia="仿宋_GB2312" w:hAnsi="仿宋" w:hint="eastAsia"/>
          <w:sz w:val="32"/>
          <w:szCs w:val="32"/>
        </w:rPr>
        <w:t>2018年6月29日下午，朝阳区卫生计生委和中国中医科学院望京医院在委机关一楼报告厅联合召开了北京名中</w:t>
      </w:r>
      <w:r w:rsidRPr="00640DC7">
        <w:rPr>
          <w:rFonts w:ascii="仿宋_GB2312" w:eastAsia="仿宋_GB2312" w:hAnsi="仿宋" w:hint="eastAsia"/>
          <w:sz w:val="32"/>
          <w:szCs w:val="32"/>
        </w:rPr>
        <w:lastRenderedPageBreak/>
        <w:t>医身边工程朝阳区启动会，朝阳区卫生计生委党委副书记陈开红，中国中医科学院望京医院副院长高景华，朝阳区卫生计生委中医科、社区卫生科、社管中心负责人；中国中医科学院望京医院医务处长、北京市第一中西医结合医院院领导、区中医协会秘书长、名中医（市级、区属医院、区中青年名中医、双语专家）专家团队负责人、联络秘书，46家点位社区卫生服务中心主管主任、中医科负责人等150余人参加了会议。</w:t>
      </w:r>
    </w:p>
    <w:p w:rsidR="00E169C2" w:rsidRDefault="00A96108">
      <w:pPr>
        <w:rPr>
          <w:rFonts w:ascii="仿宋" w:eastAsia="仿宋" w:hAnsi="仿宋"/>
          <w:sz w:val="32"/>
          <w:szCs w:val="32"/>
        </w:rPr>
      </w:pPr>
      <w:r>
        <w:rPr>
          <w:rFonts w:ascii="仿宋" w:eastAsia="仿宋" w:hAnsi="仿宋" w:hint="eastAsia"/>
          <w:noProof/>
          <w:sz w:val="32"/>
          <w:szCs w:val="32"/>
        </w:rPr>
        <w:drawing>
          <wp:inline distT="0" distB="0" distL="114300" distR="114300">
            <wp:extent cx="5224780" cy="3618230"/>
            <wp:effectExtent l="0" t="0" r="13970" b="1270"/>
            <wp:docPr id="2" name="图片 2" descr="f66162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f661624a"/>
                    <pic:cNvPicPr>
                      <a:picLocks noChangeAspect="1"/>
                    </pic:cNvPicPr>
                  </pic:nvPicPr>
                  <pic:blipFill>
                    <a:blip r:embed="rId10"/>
                    <a:stretch>
                      <a:fillRect/>
                    </a:stretch>
                  </pic:blipFill>
                  <pic:spPr>
                    <a:xfrm>
                      <a:off x="0" y="0"/>
                      <a:ext cx="5224780" cy="3618230"/>
                    </a:xfrm>
                    <a:prstGeom prst="rect">
                      <a:avLst/>
                    </a:prstGeom>
                  </pic:spPr>
                </pic:pic>
              </a:graphicData>
            </a:graphic>
          </wp:inline>
        </w:drawing>
      </w:r>
    </w:p>
    <w:p w:rsidR="00E169C2" w:rsidRPr="00640DC7" w:rsidRDefault="00A96108">
      <w:pPr>
        <w:rPr>
          <w:rFonts w:ascii="仿宋_GB2312" w:eastAsia="仿宋_GB2312" w:hAnsi="仿宋" w:hint="eastAsia"/>
          <w:sz w:val="32"/>
          <w:szCs w:val="32"/>
        </w:rPr>
      </w:pPr>
      <w:r>
        <w:rPr>
          <w:rFonts w:ascii="仿宋" w:eastAsia="仿宋" w:hAnsi="仿宋" w:hint="eastAsia"/>
          <w:sz w:val="32"/>
          <w:szCs w:val="32"/>
        </w:rPr>
        <w:t xml:space="preserve">      </w:t>
      </w:r>
      <w:r w:rsidRPr="00640DC7">
        <w:rPr>
          <w:rFonts w:ascii="仿宋_GB2312" w:eastAsia="仿宋_GB2312" w:hAnsi="仿宋" w:hint="eastAsia"/>
          <w:sz w:val="32"/>
          <w:szCs w:val="32"/>
        </w:rPr>
        <w:t xml:space="preserve"> 朝阳区卫生计生委中医科科长冯传有解读方案</w:t>
      </w:r>
    </w:p>
    <w:p w:rsidR="00E169C2" w:rsidRPr="00640DC7" w:rsidRDefault="00A96108">
      <w:pPr>
        <w:ind w:firstLine="645"/>
        <w:rPr>
          <w:rFonts w:ascii="仿宋_GB2312" w:eastAsia="仿宋_GB2312" w:hAnsi="仿宋" w:hint="eastAsia"/>
          <w:sz w:val="32"/>
          <w:szCs w:val="32"/>
        </w:rPr>
      </w:pPr>
      <w:r w:rsidRPr="00640DC7">
        <w:rPr>
          <w:rFonts w:ascii="仿宋_GB2312" w:eastAsia="仿宋_GB2312" w:hAnsi="仿宋" w:hint="eastAsia"/>
          <w:sz w:val="32"/>
          <w:szCs w:val="32"/>
        </w:rPr>
        <w:t>会议主持人、朝阳区卫生计生委中医科科长冯传有解读了北京名中医身边工程实施方案和朝阳区两大类5种专家团队情况，与会领导为名中医专家团队代表颁发聘书、徽章，朝阳区卫生计生委党委陈开红副书记和中国中医科学院望</w:t>
      </w:r>
      <w:r w:rsidRPr="00640DC7">
        <w:rPr>
          <w:rFonts w:ascii="仿宋_GB2312" w:eastAsia="仿宋_GB2312" w:hAnsi="仿宋" w:hint="eastAsia"/>
          <w:sz w:val="32"/>
          <w:szCs w:val="32"/>
        </w:rPr>
        <w:lastRenderedPageBreak/>
        <w:t xml:space="preserve">京高景华副院长代表双方单位签约；市级名中医专家张清团队、区属医院名中医专家任蒙强团队、朝阳区双语中医专家程彦杰团队、朝阳区中青年名中医刘宏伟团队分别与对应的点位社区卫生服务中心签约；望京医院陈枫主任和区中医协会常务理事程彦杰博士分别代表市级名中医专家团队和区级名中医专家团队表态发言。高景华副院长感谢朝阳区卫计委对望京医院工作支持和理解，要求望京医院30个市级团队认真按照北京市中医管理局工作方案和朝阳区卫计委工作要求，摆正态度、认清自身能力、尊重基层、发挥大医院专业优势，真正为朝阳区基层中医药服务能力提升贡献力量。陈开红副书记代表朝阳区卫生计生委党委对望京医院多年来对朝阳区中医药工作支持表示感谢，朝阳区卫计委党委坚决落实北京市中医管理局工作要求，按照朝阳区区域发展战略，针对不同人群，发挥师承工程优势，组建了9个中青年名中医团队、1个双语中医药专家团队和6个区属医院名中医专家团队，将名中医在身边工程惠及辖区百姓，延伸到驻华使节及其他外国朋友，为全区提供精准的中医药服务，希望各个专家团队不但是下基层出诊带教，还要传播中医药治未病的健康养生理念，弘扬中医药文化，产生更多的双语中医药专家团队，推动中医药走向世界。 </w:t>
      </w:r>
    </w:p>
    <w:p w:rsidR="00E169C2" w:rsidRDefault="00A96108">
      <w:pPr>
        <w:rPr>
          <w:rFonts w:ascii="仿宋" w:eastAsia="仿宋" w:hAnsi="仿宋"/>
          <w:sz w:val="32"/>
          <w:szCs w:val="32"/>
        </w:rPr>
      </w:pPr>
      <w:r>
        <w:rPr>
          <w:rFonts w:ascii="仿宋" w:eastAsia="仿宋" w:hAnsi="仿宋" w:hint="eastAsia"/>
          <w:noProof/>
          <w:sz w:val="32"/>
          <w:szCs w:val="32"/>
        </w:rPr>
        <w:lastRenderedPageBreak/>
        <w:drawing>
          <wp:inline distT="0" distB="0" distL="114300" distR="114300">
            <wp:extent cx="5547995" cy="3482340"/>
            <wp:effectExtent l="0" t="0" r="14605" b="3810"/>
            <wp:docPr id="3" name="图片 3" descr="84b9fb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84b9fb40"/>
                    <pic:cNvPicPr>
                      <a:picLocks noChangeAspect="1"/>
                    </pic:cNvPicPr>
                  </pic:nvPicPr>
                  <pic:blipFill>
                    <a:blip r:embed="rId11"/>
                    <a:stretch>
                      <a:fillRect/>
                    </a:stretch>
                  </pic:blipFill>
                  <pic:spPr>
                    <a:xfrm>
                      <a:off x="0" y="0"/>
                      <a:ext cx="5547995" cy="3482340"/>
                    </a:xfrm>
                    <a:prstGeom prst="rect">
                      <a:avLst/>
                    </a:prstGeom>
                  </pic:spPr>
                </pic:pic>
              </a:graphicData>
            </a:graphic>
          </wp:inline>
        </w:drawing>
      </w:r>
    </w:p>
    <w:p w:rsidR="00E169C2" w:rsidRPr="00687050" w:rsidRDefault="00A96108">
      <w:pPr>
        <w:rPr>
          <w:rFonts w:ascii="仿宋_GB2312" w:eastAsia="仿宋_GB2312" w:hAnsi="仿宋" w:hint="eastAsia"/>
          <w:sz w:val="32"/>
          <w:szCs w:val="32"/>
        </w:rPr>
      </w:pPr>
      <w:r>
        <w:rPr>
          <w:rFonts w:ascii="仿宋" w:eastAsia="仿宋" w:hAnsi="仿宋" w:hint="eastAsia"/>
          <w:sz w:val="32"/>
          <w:szCs w:val="32"/>
        </w:rPr>
        <w:t xml:space="preserve">                        </w:t>
      </w:r>
      <w:r w:rsidRPr="00687050">
        <w:rPr>
          <w:rFonts w:ascii="仿宋_GB2312" w:eastAsia="仿宋_GB2312" w:hAnsi="仿宋" w:hint="eastAsia"/>
          <w:sz w:val="32"/>
          <w:szCs w:val="32"/>
        </w:rPr>
        <w:t>颁发聘书</w:t>
      </w:r>
    </w:p>
    <w:p w:rsidR="00E169C2" w:rsidRDefault="00E169C2">
      <w:pPr>
        <w:rPr>
          <w:rFonts w:ascii="仿宋" w:eastAsia="仿宋" w:hAnsi="仿宋"/>
          <w:sz w:val="32"/>
          <w:szCs w:val="32"/>
        </w:rPr>
      </w:pPr>
    </w:p>
    <w:p w:rsidR="00E169C2" w:rsidRDefault="00A96108">
      <w:pPr>
        <w:rPr>
          <w:rFonts w:ascii="仿宋" w:eastAsia="仿宋" w:hAnsi="仿宋"/>
          <w:sz w:val="32"/>
          <w:szCs w:val="32"/>
        </w:rPr>
      </w:pPr>
      <w:r>
        <w:rPr>
          <w:rFonts w:ascii="仿宋" w:eastAsia="仿宋" w:hAnsi="仿宋" w:hint="eastAsia"/>
          <w:noProof/>
          <w:sz w:val="32"/>
          <w:szCs w:val="32"/>
        </w:rPr>
        <w:drawing>
          <wp:inline distT="0" distB="0" distL="114300" distR="114300">
            <wp:extent cx="5224780" cy="3482340"/>
            <wp:effectExtent l="0" t="0" r="13970" b="3810"/>
            <wp:docPr id="4" name="图片 4" descr="13b2fc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3b2fcab"/>
                    <pic:cNvPicPr>
                      <a:picLocks noChangeAspect="1"/>
                    </pic:cNvPicPr>
                  </pic:nvPicPr>
                  <pic:blipFill>
                    <a:blip r:embed="rId12"/>
                    <a:stretch>
                      <a:fillRect/>
                    </a:stretch>
                  </pic:blipFill>
                  <pic:spPr>
                    <a:xfrm>
                      <a:off x="0" y="0"/>
                      <a:ext cx="5224780" cy="3482340"/>
                    </a:xfrm>
                    <a:prstGeom prst="rect">
                      <a:avLst/>
                    </a:prstGeom>
                  </pic:spPr>
                </pic:pic>
              </a:graphicData>
            </a:graphic>
          </wp:inline>
        </w:drawing>
      </w:r>
      <w:r>
        <w:rPr>
          <w:rFonts w:ascii="仿宋" w:eastAsia="仿宋" w:hAnsi="仿宋" w:hint="eastAsia"/>
          <w:sz w:val="32"/>
          <w:szCs w:val="32"/>
        </w:rPr>
        <w:t xml:space="preserve"> </w:t>
      </w:r>
    </w:p>
    <w:p w:rsidR="00E169C2" w:rsidRPr="00687050" w:rsidRDefault="00A96108">
      <w:pPr>
        <w:ind w:firstLine="645"/>
        <w:rPr>
          <w:rFonts w:ascii="仿宋_GB2312" w:eastAsia="仿宋_GB2312" w:hAnsi="仿宋" w:hint="eastAsia"/>
          <w:sz w:val="32"/>
          <w:szCs w:val="32"/>
        </w:rPr>
      </w:pPr>
      <w:r>
        <w:rPr>
          <w:rFonts w:ascii="仿宋" w:eastAsia="仿宋" w:hAnsi="仿宋" w:hint="eastAsia"/>
          <w:sz w:val="32"/>
          <w:szCs w:val="32"/>
        </w:rPr>
        <w:t xml:space="preserve">   </w:t>
      </w:r>
      <w:r w:rsidRPr="00687050">
        <w:rPr>
          <w:rFonts w:ascii="仿宋_GB2312" w:eastAsia="仿宋_GB2312" w:hAnsi="仿宋" w:hint="eastAsia"/>
          <w:sz w:val="32"/>
          <w:szCs w:val="32"/>
        </w:rPr>
        <w:t>朝阳区卫生计生委党委陈开红副书记讲话</w:t>
      </w:r>
    </w:p>
    <w:p w:rsidR="00E169C2" w:rsidRDefault="00A96108">
      <w:pPr>
        <w:rPr>
          <w:rFonts w:ascii="仿宋" w:eastAsia="仿宋" w:hAnsi="仿宋"/>
          <w:sz w:val="32"/>
          <w:szCs w:val="32"/>
        </w:rPr>
      </w:pPr>
      <w:r>
        <w:rPr>
          <w:rFonts w:ascii="仿宋" w:eastAsia="仿宋" w:hAnsi="仿宋" w:hint="eastAsia"/>
          <w:noProof/>
          <w:sz w:val="32"/>
          <w:szCs w:val="32"/>
        </w:rPr>
        <w:lastRenderedPageBreak/>
        <w:drawing>
          <wp:inline distT="0" distB="0" distL="114300" distR="114300">
            <wp:extent cx="5224780" cy="3482340"/>
            <wp:effectExtent l="0" t="0" r="13970" b="3810"/>
            <wp:docPr id="5" name="图片 5" descr="4427c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4427c294"/>
                    <pic:cNvPicPr>
                      <a:picLocks noChangeAspect="1"/>
                    </pic:cNvPicPr>
                  </pic:nvPicPr>
                  <pic:blipFill>
                    <a:blip r:embed="rId13"/>
                    <a:stretch>
                      <a:fillRect/>
                    </a:stretch>
                  </pic:blipFill>
                  <pic:spPr>
                    <a:xfrm>
                      <a:off x="0" y="0"/>
                      <a:ext cx="5224780" cy="3482340"/>
                    </a:xfrm>
                    <a:prstGeom prst="rect">
                      <a:avLst/>
                    </a:prstGeom>
                  </pic:spPr>
                </pic:pic>
              </a:graphicData>
            </a:graphic>
          </wp:inline>
        </w:drawing>
      </w:r>
    </w:p>
    <w:p w:rsidR="00E169C2" w:rsidRPr="007E29BE" w:rsidRDefault="00A96108">
      <w:pPr>
        <w:rPr>
          <w:rFonts w:ascii="仿宋_GB2312" w:eastAsia="仿宋_GB2312" w:hAnsi="仿宋" w:hint="eastAsia"/>
          <w:sz w:val="32"/>
          <w:szCs w:val="32"/>
        </w:rPr>
      </w:pPr>
      <w:r>
        <w:rPr>
          <w:rFonts w:ascii="仿宋" w:eastAsia="仿宋" w:hAnsi="仿宋" w:hint="eastAsia"/>
          <w:sz w:val="32"/>
          <w:szCs w:val="32"/>
        </w:rPr>
        <w:t xml:space="preserve">       </w:t>
      </w:r>
      <w:r w:rsidRPr="007E29BE">
        <w:rPr>
          <w:rFonts w:ascii="仿宋_GB2312" w:eastAsia="仿宋_GB2312" w:hAnsi="仿宋" w:hint="eastAsia"/>
          <w:sz w:val="32"/>
          <w:szCs w:val="32"/>
        </w:rPr>
        <w:t>中国中医科学院望京医院副院长高景华讲话</w:t>
      </w:r>
    </w:p>
    <w:p w:rsidR="00E169C2" w:rsidRDefault="00A96108">
      <w:pPr>
        <w:ind w:firstLine="645"/>
        <w:rPr>
          <w:rFonts w:ascii="仿宋" w:eastAsia="仿宋" w:hAnsi="仿宋"/>
          <w:sz w:val="32"/>
          <w:szCs w:val="32"/>
        </w:rPr>
      </w:pPr>
      <w:r w:rsidRPr="007E29BE">
        <w:rPr>
          <w:rFonts w:ascii="仿宋_GB2312" w:eastAsia="仿宋_GB2312" w:hAnsi="仿宋" w:hint="eastAsia"/>
          <w:sz w:val="32"/>
          <w:szCs w:val="32"/>
        </w:rPr>
        <w:t>朝阳区根据区域特点，积极与驻区中国中医科学院望京医院沟通、协调，双方形成共识，务实稳妥地落实北京名中医身边工程要求，由望京医院组建30个市级团队，区卫计委协调区属医院和中医协会，组建了3个北京市第一中西医结合医院中医院区专家团队、3个北京市第一中西医结合医院小庄和东坝院区专家团队，由区中医协会组建了9个由朝阳区育星工程学员牵头的中青年名中医团队和1个全部有国外行医资历的双语中医药专家团队，形成了两大类5种名中医专团队，为46个点位的社区卫生服务中心百姓和驻华使节等外籍人士提供优质的中医药服务，全力做好市政府2018年为民办实事项目，使基层百姓充分享受优质中医药资源，让驻华使节和其他外籍人士感受中国中医药魅力，维护健康</w:t>
      </w:r>
      <w:r w:rsidRPr="007E29BE">
        <w:rPr>
          <w:rFonts w:ascii="仿宋_GB2312" w:eastAsia="仿宋_GB2312" w:hAnsi="仿宋" w:hint="eastAsia"/>
          <w:sz w:val="32"/>
          <w:szCs w:val="32"/>
        </w:rPr>
        <w:lastRenderedPageBreak/>
        <w:t xml:space="preserve">生活，共建和谐朝阳，助力中医走向世界。      </w:t>
      </w:r>
      <w:r>
        <w:rPr>
          <w:rFonts w:ascii="仿宋" w:eastAsia="仿宋" w:hAnsi="仿宋"/>
          <w:sz w:val="32"/>
          <w:szCs w:val="32"/>
        </w:rPr>
        <w:t xml:space="preserve">  </w:t>
      </w:r>
    </w:p>
    <w:p w:rsidR="00E169C2" w:rsidRDefault="00E169C2">
      <w:pPr>
        <w:ind w:firstLine="645"/>
        <w:rPr>
          <w:rFonts w:ascii="仿宋" w:eastAsia="仿宋" w:hAnsi="仿宋"/>
          <w:sz w:val="32"/>
          <w:szCs w:val="32"/>
        </w:rPr>
      </w:pPr>
    </w:p>
    <w:p w:rsidR="00E169C2" w:rsidRDefault="00E169C2">
      <w:pPr>
        <w:ind w:firstLine="645"/>
        <w:rPr>
          <w:rFonts w:ascii="仿宋" w:eastAsia="仿宋" w:hAnsi="仿宋"/>
          <w:sz w:val="32"/>
          <w:szCs w:val="32"/>
        </w:rPr>
      </w:pPr>
    </w:p>
    <w:p w:rsidR="006C4D49" w:rsidRDefault="006C4D49">
      <w:pPr>
        <w:ind w:firstLine="645"/>
        <w:rPr>
          <w:rFonts w:ascii="仿宋" w:eastAsia="仿宋" w:hAnsi="仿宋"/>
          <w:sz w:val="32"/>
          <w:szCs w:val="32"/>
        </w:rPr>
      </w:pPr>
    </w:p>
    <w:p w:rsidR="006C4D49" w:rsidRDefault="006C4D49">
      <w:pPr>
        <w:ind w:firstLine="645"/>
        <w:rPr>
          <w:rFonts w:ascii="仿宋" w:eastAsia="仿宋" w:hAnsi="仿宋"/>
          <w:sz w:val="32"/>
          <w:szCs w:val="32"/>
        </w:rPr>
      </w:pPr>
    </w:p>
    <w:p w:rsidR="006C4D49" w:rsidRDefault="006C4D49">
      <w:pPr>
        <w:ind w:firstLine="645"/>
        <w:rPr>
          <w:rFonts w:ascii="仿宋" w:eastAsia="仿宋" w:hAnsi="仿宋"/>
          <w:sz w:val="32"/>
          <w:szCs w:val="32"/>
        </w:rPr>
      </w:pPr>
    </w:p>
    <w:p w:rsidR="006C4D49" w:rsidRDefault="006C4D49">
      <w:pPr>
        <w:ind w:firstLine="645"/>
        <w:rPr>
          <w:rFonts w:ascii="仿宋" w:eastAsia="仿宋" w:hAnsi="仿宋"/>
          <w:sz w:val="32"/>
          <w:szCs w:val="32"/>
        </w:rPr>
      </w:pPr>
    </w:p>
    <w:p w:rsidR="006C4D49" w:rsidRDefault="006C4D49">
      <w:pPr>
        <w:ind w:firstLine="645"/>
        <w:rPr>
          <w:rFonts w:ascii="仿宋" w:eastAsia="仿宋" w:hAnsi="仿宋"/>
          <w:sz w:val="32"/>
          <w:szCs w:val="32"/>
        </w:rPr>
      </w:pPr>
    </w:p>
    <w:p w:rsidR="006C4D49" w:rsidRDefault="006C4D49">
      <w:pPr>
        <w:ind w:firstLine="645"/>
        <w:rPr>
          <w:rFonts w:ascii="仿宋" w:eastAsia="仿宋" w:hAnsi="仿宋"/>
          <w:sz w:val="32"/>
          <w:szCs w:val="32"/>
        </w:rPr>
      </w:pPr>
    </w:p>
    <w:p w:rsidR="006C4D49" w:rsidRDefault="006C4D49">
      <w:pPr>
        <w:ind w:firstLine="645"/>
        <w:rPr>
          <w:rFonts w:ascii="仿宋" w:eastAsia="仿宋" w:hAnsi="仿宋"/>
          <w:sz w:val="32"/>
          <w:szCs w:val="32"/>
        </w:rPr>
      </w:pPr>
    </w:p>
    <w:p w:rsidR="006C4D49" w:rsidRDefault="006C4D49">
      <w:pPr>
        <w:ind w:firstLine="645"/>
        <w:rPr>
          <w:rFonts w:ascii="仿宋" w:eastAsia="仿宋" w:hAnsi="仿宋"/>
          <w:sz w:val="32"/>
          <w:szCs w:val="32"/>
        </w:rPr>
      </w:pPr>
    </w:p>
    <w:p w:rsidR="006C4D49" w:rsidRDefault="006C4D49">
      <w:pPr>
        <w:ind w:firstLine="645"/>
        <w:rPr>
          <w:rFonts w:ascii="仿宋" w:eastAsia="仿宋" w:hAnsi="仿宋"/>
          <w:sz w:val="32"/>
          <w:szCs w:val="32"/>
        </w:rPr>
      </w:pPr>
    </w:p>
    <w:p w:rsidR="006C4D49" w:rsidRDefault="006C4D49">
      <w:pPr>
        <w:ind w:firstLine="645"/>
        <w:rPr>
          <w:rFonts w:ascii="仿宋" w:eastAsia="仿宋" w:hAnsi="仿宋"/>
          <w:sz w:val="32"/>
          <w:szCs w:val="32"/>
        </w:rPr>
      </w:pPr>
    </w:p>
    <w:p w:rsidR="006C4D49" w:rsidRDefault="006C4D49">
      <w:pPr>
        <w:ind w:firstLine="645"/>
        <w:rPr>
          <w:rFonts w:ascii="仿宋" w:eastAsia="仿宋" w:hAnsi="仿宋"/>
          <w:sz w:val="32"/>
          <w:szCs w:val="32"/>
        </w:rPr>
      </w:pPr>
    </w:p>
    <w:p w:rsidR="006C4D49" w:rsidRDefault="006C4D49">
      <w:pPr>
        <w:ind w:firstLine="645"/>
        <w:rPr>
          <w:rFonts w:ascii="仿宋" w:eastAsia="仿宋" w:hAnsi="仿宋"/>
          <w:sz w:val="32"/>
          <w:szCs w:val="32"/>
        </w:rPr>
      </w:pPr>
    </w:p>
    <w:p w:rsidR="006C4D49" w:rsidRDefault="006C4D49" w:rsidP="00497EC1">
      <w:pPr>
        <w:rPr>
          <w:rFonts w:ascii="仿宋" w:eastAsia="仿宋" w:hAnsi="仿宋"/>
          <w:sz w:val="32"/>
          <w:szCs w:val="32"/>
        </w:rPr>
      </w:pPr>
    </w:p>
    <w:p w:rsidR="00497EC1" w:rsidRPr="00497EC1" w:rsidRDefault="00497EC1" w:rsidP="00497EC1">
      <w:pPr>
        <w:rPr>
          <w:rFonts w:ascii="仿宋_GB2312" w:eastAsia="仿宋_GB2312" w:hAnsi="Calibri" w:cs="Times New Roman"/>
          <w:color w:val="000000"/>
          <w:sz w:val="32"/>
          <w:szCs w:val="32"/>
          <w:u w:val="thick"/>
        </w:rPr>
      </w:pPr>
      <w:r w:rsidRPr="00497EC1">
        <w:rPr>
          <w:rFonts w:ascii="仿宋_GB2312" w:eastAsia="仿宋_GB2312" w:hAnsi="Calibri" w:cs="Times New Roman" w:hint="eastAsia"/>
          <w:color w:val="000000"/>
          <w:sz w:val="32"/>
          <w:szCs w:val="32"/>
          <w:u w:val="thick"/>
        </w:rPr>
        <w:t xml:space="preserve">                                                    </w:t>
      </w:r>
    </w:p>
    <w:p w:rsidR="00497EC1" w:rsidRPr="00497EC1" w:rsidRDefault="00497EC1" w:rsidP="00497EC1">
      <w:pPr>
        <w:spacing w:line="0" w:lineRule="atLeast"/>
        <w:ind w:firstLineChars="200" w:firstLine="640"/>
        <w:rPr>
          <w:rFonts w:ascii="仿宋_GB2312" w:eastAsia="仿宋_GB2312" w:hAnsi="宋体" w:cs="Times New Roman"/>
          <w:color w:val="000000"/>
          <w:sz w:val="32"/>
          <w:szCs w:val="32"/>
        </w:rPr>
      </w:pPr>
      <w:r w:rsidRPr="00497EC1">
        <w:rPr>
          <w:rFonts w:ascii="仿宋_GB2312" w:eastAsia="仿宋_GB2312" w:hAnsi="宋体" w:cs="Times New Roman" w:hint="eastAsia"/>
          <w:color w:val="000000"/>
          <w:sz w:val="32"/>
          <w:szCs w:val="32"/>
        </w:rPr>
        <w:t>报：市卫生计生</w:t>
      </w:r>
      <w:bookmarkStart w:id="0" w:name="_GoBack"/>
      <w:bookmarkEnd w:id="0"/>
      <w:r w:rsidRPr="00497EC1">
        <w:rPr>
          <w:rFonts w:ascii="仿宋_GB2312" w:eastAsia="仿宋_GB2312" w:hAnsi="宋体" w:cs="Times New Roman" w:hint="eastAsia"/>
          <w:color w:val="000000"/>
          <w:sz w:val="32"/>
          <w:szCs w:val="32"/>
        </w:rPr>
        <w:t>委领导，市中医局领导</w:t>
      </w:r>
    </w:p>
    <w:p w:rsidR="00497EC1" w:rsidRPr="00497EC1" w:rsidRDefault="00046108" w:rsidP="00497EC1">
      <w:pPr>
        <w:spacing w:line="0" w:lineRule="atLeast"/>
        <w:ind w:firstLineChars="200" w:firstLine="640"/>
        <w:rPr>
          <w:rFonts w:ascii="仿宋_GB2312" w:eastAsia="仿宋_GB2312" w:hAnsi="宋体" w:cs="Times New Roman"/>
          <w:color w:val="000000"/>
          <w:sz w:val="32"/>
          <w:szCs w:val="32"/>
        </w:rPr>
      </w:pPr>
      <w:r>
        <w:rPr>
          <w:rFonts w:ascii="仿宋_GB2312" w:eastAsia="仿宋_GB2312" w:hAnsi="宋体" w:cs="Times New Roman" w:hint="eastAsia"/>
          <w:color w:val="000000"/>
          <w:sz w:val="32"/>
          <w:szCs w:val="32"/>
        </w:rPr>
        <w:t>发：市中医局各处室，各区</w:t>
      </w:r>
      <w:r w:rsidR="00497EC1" w:rsidRPr="00497EC1">
        <w:rPr>
          <w:rFonts w:ascii="仿宋_GB2312" w:eastAsia="仿宋_GB2312" w:hAnsi="宋体" w:cs="Times New Roman" w:hint="eastAsia"/>
          <w:color w:val="000000"/>
          <w:sz w:val="32"/>
          <w:szCs w:val="32"/>
        </w:rPr>
        <w:t>卫生计生委，各相关单位</w:t>
      </w:r>
    </w:p>
    <w:p w:rsidR="00497EC1" w:rsidRPr="00497EC1" w:rsidRDefault="00497EC1" w:rsidP="00497EC1">
      <w:pPr>
        <w:spacing w:line="0" w:lineRule="atLeast"/>
        <w:ind w:firstLineChars="1850" w:firstLine="5920"/>
        <w:rPr>
          <w:rFonts w:ascii="仿宋_GB2312" w:eastAsia="仿宋_GB2312" w:hAnsi="宋体" w:cs="Times New Roman"/>
          <w:color w:val="000000"/>
          <w:sz w:val="32"/>
          <w:szCs w:val="32"/>
        </w:rPr>
      </w:pPr>
      <w:r w:rsidRPr="00497EC1">
        <w:rPr>
          <w:rFonts w:ascii="仿宋_GB2312" w:eastAsia="仿宋_GB2312" w:hAnsi="宋体" w:cs="Times New Roman" w:hint="eastAsia"/>
          <w:color w:val="000000"/>
          <w:sz w:val="32"/>
          <w:szCs w:val="32"/>
        </w:rPr>
        <w:t>（共印50份）</w:t>
      </w:r>
    </w:p>
    <w:p w:rsidR="00497EC1" w:rsidRPr="00497EC1" w:rsidRDefault="00497EC1" w:rsidP="00497EC1">
      <w:pPr>
        <w:rPr>
          <w:rFonts w:ascii="仿宋_GB2312" w:eastAsia="仿宋_GB2312" w:hAnsi="Calibri" w:cs="Times New Roman"/>
          <w:color w:val="000000"/>
          <w:sz w:val="32"/>
          <w:szCs w:val="32"/>
        </w:rPr>
      </w:pPr>
      <w:r w:rsidRPr="00497EC1">
        <w:rPr>
          <w:rFonts w:ascii="仿宋_GB2312" w:eastAsia="仿宋_GB2312" w:hAnsi="Calibri" w:cs="Times New Roman" w:hint="eastAsia"/>
          <w:color w:val="000000"/>
          <w:sz w:val="32"/>
          <w:szCs w:val="32"/>
          <w:u w:val="thick"/>
        </w:rPr>
        <w:t xml:space="preserve">                                                    </w:t>
      </w:r>
    </w:p>
    <w:p w:rsidR="00497EC1" w:rsidRPr="00497EC1" w:rsidRDefault="00497EC1" w:rsidP="00497EC1">
      <w:pPr>
        <w:rPr>
          <w:rFonts w:ascii="仿宋_GB2312" w:eastAsia="仿宋_GB2312" w:hAnsi="Calibri" w:cs="Times New Roman"/>
          <w:color w:val="000000"/>
          <w:sz w:val="32"/>
          <w:szCs w:val="32"/>
        </w:rPr>
      </w:pPr>
      <w:r w:rsidRPr="00497EC1">
        <w:rPr>
          <w:rFonts w:ascii="仿宋_GB2312" w:eastAsia="仿宋_GB2312" w:hAnsi="Calibri" w:cs="Times New Roman" w:hint="eastAsia"/>
          <w:color w:val="000000"/>
          <w:sz w:val="32"/>
          <w:szCs w:val="32"/>
        </w:rPr>
        <w:t>本期责任编辑：赵玉海 林文慧 黄</w:t>
      </w:r>
      <w:proofErr w:type="gramStart"/>
      <w:r w:rsidRPr="00497EC1">
        <w:rPr>
          <w:rFonts w:ascii="仿宋_GB2312" w:eastAsia="仿宋_GB2312" w:hAnsi="Calibri" w:cs="Times New Roman" w:hint="eastAsia"/>
          <w:color w:val="000000"/>
          <w:sz w:val="32"/>
          <w:szCs w:val="32"/>
        </w:rPr>
        <w:t>世</w:t>
      </w:r>
      <w:proofErr w:type="gramEnd"/>
      <w:r w:rsidRPr="00497EC1">
        <w:rPr>
          <w:rFonts w:ascii="仿宋_GB2312" w:eastAsia="仿宋_GB2312" w:hAnsi="Calibri" w:cs="Times New Roman" w:hint="eastAsia"/>
          <w:color w:val="000000"/>
          <w:sz w:val="32"/>
          <w:szCs w:val="32"/>
        </w:rPr>
        <w:t>欣</w:t>
      </w:r>
      <w:r>
        <w:rPr>
          <w:rFonts w:ascii="仿宋_GB2312" w:eastAsia="仿宋_GB2312" w:hAnsi="Calibri" w:cs="Times New Roman" w:hint="eastAsia"/>
          <w:color w:val="000000"/>
          <w:sz w:val="32"/>
          <w:szCs w:val="32"/>
        </w:rPr>
        <w:t xml:space="preserve"> 冯传友</w:t>
      </w:r>
    </w:p>
    <w:p w:rsidR="00E169C2" w:rsidRPr="00497EC1" w:rsidRDefault="00E169C2" w:rsidP="00497EC1">
      <w:pPr>
        <w:ind w:firstLine="645"/>
      </w:pPr>
    </w:p>
    <w:sectPr w:rsidR="00E169C2" w:rsidRPr="00497EC1">
      <w:footerReference w:type="default" r:id="rId14"/>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F70A0" w:rsidRDefault="006F70A0">
      <w:r>
        <w:separator/>
      </w:r>
    </w:p>
  </w:endnote>
  <w:endnote w:type="continuationSeparator" w:id="0">
    <w:p w:rsidR="006F70A0" w:rsidRDefault="006F70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080E0000" w:usb2="00000010" w:usb3="00000000" w:csb0="00040001" w:csb1="00000000"/>
  </w:font>
  <w:font w:name="Times New Roman">
    <w:panose1 w:val="02020603050405020304"/>
    <w:charset w:val="00"/>
    <w:family w:val="roman"/>
    <w:pitch w:val="variable"/>
    <w:sig w:usb0="20002A87" w:usb1="80000000" w:usb2="00000008" w:usb3="00000000" w:csb0="000001FF" w:csb1="00000000"/>
  </w:font>
  <w:font w:name="黑体">
    <w:altName w:val="SimHei"/>
    <w:panose1 w:val="02010600030101010101"/>
    <w:charset w:val="86"/>
    <w:family w:val="auto"/>
    <w:pitch w:val="variable"/>
    <w:sig w:usb0="00000001" w:usb1="080E0000" w:usb2="00000010" w:usb3="00000000" w:csb0="00040000" w:csb1="00000000"/>
  </w:font>
  <w:font w:name="等线">
    <w:altName w:val="宋体"/>
    <w:panose1 w:val="00000000000000000000"/>
    <w:charset w:val="86"/>
    <w:family w:val="roman"/>
    <w:notTrueType/>
    <w:pitch w:val="default"/>
  </w:font>
  <w:font w:name="Arial">
    <w:panose1 w:val="020B0604020202020204"/>
    <w:charset w:val="00"/>
    <w:family w:val="swiss"/>
    <w:pitch w:val="variable"/>
    <w:sig w:usb0="20002A87" w:usb1="80000000" w:usb2="00000008" w:usb3="00000000" w:csb0="000001FF" w:csb1="00000000"/>
  </w:font>
  <w:font w:name="华文中宋">
    <w:panose1 w:val="02010600040101010101"/>
    <w:charset w:val="86"/>
    <w:family w:val="auto"/>
    <w:pitch w:val="variable"/>
    <w:sig w:usb0="00000287" w:usb1="080F0000" w:usb2="00000010" w:usb3="00000000" w:csb0="0004009F" w:csb1="00000000"/>
  </w:font>
  <w:font w:name="仿宋">
    <w:altName w:val="Arial Unicode MS"/>
    <w:charset w:val="86"/>
    <w:family w:val="modern"/>
    <w:pitch w:val="fixed"/>
    <w:sig w:usb0="00000000" w:usb1="38CF7CFA" w:usb2="00000016" w:usb3="00000000" w:csb0="00040001" w:csb1="00000000"/>
  </w:font>
  <w:font w:name="仿宋_GB2312">
    <w:altName w:val="微软雅黑"/>
    <w:panose1 w:val="02010609030101010101"/>
    <w:charset w:val="86"/>
    <w:family w:val="modern"/>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046890"/>
    </w:sdtPr>
    <w:sdtEndPr/>
    <w:sdtContent>
      <w:p w:rsidR="00E169C2" w:rsidRDefault="00A96108">
        <w:pPr>
          <w:pStyle w:val="a3"/>
          <w:jc w:val="center"/>
        </w:pPr>
        <w:r>
          <w:fldChar w:fldCharType="begin"/>
        </w:r>
        <w:r>
          <w:instrText xml:space="preserve"> PAGE   \* MERGEFORMAT </w:instrText>
        </w:r>
        <w:r>
          <w:fldChar w:fldCharType="separate"/>
        </w:r>
        <w:r w:rsidR="00046108" w:rsidRPr="00046108">
          <w:rPr>
            <w:noProof/>
            <w:lang w:val="zh-CN"/>
          </w:rPr>
          <w:t>6</w:t>
        </w:r>
        <w:r>
          <w:rPr>
            <w:lang w:val="zh-CN"/>
          </w:rPr>
          <w:fldChar w:fldCharType="end"/>
        </w:r>
      </w:p>
    </w:sdtContent>
  </w:sdt>
  <w:p w:rsidR="00E169C2" w:rsidRDefault="00E169C2">
    <w:pPr>
      <w:pStyle w:val="a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F70A0" w:rsidRDefault="006F70A0">
      <w:r>
        <w:separator/>
      </w:r>
    </w:p>
  </w:footnote>
  <w:footnote w:type="continuationSeparator" w:id="0">
    <w:p w:rsidR="006F70A0" w:rsidRDefault="006F70A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hideSpellingErrors/>
  <w:hideGrammaticalErrors/>
  <w:proofState w:spelling="clean" w:grammar="clean"/>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2036"/>
    <w:rsid w:val="000158FA"/>
    <w:rsid w:val="00046108"/>
    <w:rsid w:val="0027577F"/>
    <w:rsid w:val="00296B96"/>
    <w:rsid w:val="00497EC1"/>
    <w:rsid w:val="004D57C5"/>
    <w:rsid w:val="00573BB5"/>
    <w:rsid w:val="00640DC7"/>
    <w:rsid w:val="00687050"/>
    <w:rsid w:val="006C4D49"/>
    <w:rsid w:val="006F70A0"/>
    <w:rsid w:val="007E29BE"/>
    <w:rsid w:val="008D6B4E"/>
    <w:rsid w:val="009F2036"/>
    <w:rsid w:val="00A13BC0"/>
    <w:rsid w:val="00A96108"/>
    <w:rsid w:val="00B06C0A"/>
    <w:rsid w:val="00B62086"/>
    <w:rsid w:val="00C80A16"/>
    <w:rsid w:val="00CB5ED2"/>
    <w:rsid w:val="00E169C2"/>
    <w:rsid w:val="12662366"/>
    <w:rsid w:val="1E4C10B9"/>
    <w:rsid w:val="23C95A0B"/>
    <w:rsid w:val="33667929"/>
    <w:rsid w:val="33CE595D"/>
    <w:rsid w:val="43BA1E28"/>
    <w:rsid w:val="4BC86E90"/>
    <w:rsid w:val="51E8212D"/>
    <w:rsid w:val="53B17CD3"/>
    <w:rsid w:val="63D5152A"/>
    <w:rsid w:val="64CF6739"/>
    <w:rsid w:val="696920E6"/>
    <w:rsid w:val="6BFD7381"/>
    <w:rsid w:val="765822B5"/>
    <w:rsid w:val="7F0409B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lsdException w:name="caption" w:uiPriority="35" w:qFormat="1"/>
    <w:lsdException w:name="Title" w:semiHidden="0" w:uiPriority="10" w:unhideWhenUsed="0" w:qFormat="1"/>
    <w:lsdException w:name="Default Paragraph Font" w:semiHidden="0"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qFormat="1"/>
    <w:lsdException w:name="Table Grid" w:semiHidden="0" w:uiPriority="59" w:unhideWhenUsed="0"/>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unhideWhenUsed/>
    <w:pPr>
      <w:tabs>
        <w:tab w:val="center" w:pos="4153"/>
        <w:tab w:val="right" w:pos="8306"/>
      </w:tabs>
      <w:snapToGrid w:val="0"/>
      <w:jc w:val="left"/>
    </w:pPr>
    <w:rPr>
      <w:sz w:val="18"/>
      <w:szCs w:val="18"/>
    </w:rPr>
  </w:style>
  <w:style w:type="paragraph" w:styleId="a4">
    <w:name w:val="header"/>
    <w:basedOn w:val="a"/>
    <w:link w:val="Char0"/>
    <w:uiPriority w:val="99"/>
    <w:unhideWhenUsed/>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uiPriority w:val="99"/>
    <w:semiHidden/>
    <w:rPr>
      <w:sz w:val="18"/>
      <w:szCs w:val="18"/>
    </w:rPr>
  </w:style>
  <w:style w:type="character" w:customStyle="1" w:styleId="Char">
    <w:name w:val="页脚 Char"/>
    <w:basedOn w:val="a0"/>
    <w:link w:val="a3"/>
    <w:uiPriority w:val="99"/>
    <w:qFormat/>
    <w:rPr>
      <w:sz w:val="18"/>
      <w:szCs w:val="18"/>
    </w:rPr>
  </w:style>
  <w:style w:type="paragraph" w:styleId="a5">
    <w:name w:val="Balloon Text"/>
    <w:basedOn w:val="a"/>
    <w:link w:val="Char1"/>
    <w:uiPriority w:val="99"/>
    <w:semiHidden/>
    <w:unhideWhenUsed/>
    <w:rsid w:val="00B62086"/>
    <w:rPr>
      <w:sz w:val="18"/>
      <w:szCs w:val="18"/>
    </w:rPr>
  </w:style>
  <w:style w:type="character" w:customStyle="1" w:styleId="Char1">
    <w:name w:val="批注框文本 Char"/>
    <w:basedOn w:val="a0"/>
    <w:link w:val="a5"/>
    <w:uiPriority w:val="99"/>
    <w:semiHidden/>
    <w:rsid w:val="00B62086"/>
    <w:rPr>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lsdException w:name="caption" w:uiPriority="35" w:qFormat="1"/>
    <w:lsdException w:name="Title" w:semiHidden="0" w:uiPriority="10" w:unhideWhenUsed="0" w:qFormat="1"/>
    <w:lsdException w:name="Default Paragraph Font" w:semiHidden="0"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qFormat="1"/>
    <w:lsdException w:name="Table Grid" w:semiHidden="0" w:uiPriority="59" w:unhideWhenUsed="0"/>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unhideWhenUsed/>
    <w:pPr>
      <w:tabs>
        <w:tab w:val="center" w:pos="4153"/>
        <w:tab w:val="right" w:pos="8306"/>
      </w:tabs>
      <w:snapToGrid w:val="0"/>
      <w:jc w:val="left"/>
    </w:pPr>
    <w:rPr>
      <w:sz w:val="18"/>
      <w:szCs w:val="18"/>
    </w:rPr>
  </w:style>
  <w:style w:type="paragraph" w:styleId="a4">
    <w:name w:val="header"/>
    <w:basedOn w:val="a"/>
    <w:link w:val="Char0"/>
    <w:uiPriority w:val="99"/>
    <w:unhideWhenUsed/>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uiPriority w:val="99"/>
    <w:semiHidden/>
    <w:rPr>
      <w:sz w:val="18"/>
      <w:szCs w:val="18"/>
    </w:rPr>
  </w:style>
  <w:style w:type="character" w:customStyle="1" w:styleId="Char">
    <w:name w:val="页脚 Char"/>
    <w:basedOn w:val="a0"/>
    <w:link w:val="a3"/>
    <w:uiPriority w:val="99"/>
    <w:qFormat/>
    <w:rPr>
      <w:sz w:val="18"/>
      <w:szCs w:val="18"/>
    </w:rPr>
  </w:style>
  <w:style w:type="paragraph" w:styleId="a5">
    <w:name w:val="Balloon Text"/>
    <w:basedOn w:val="a"/>
    <w:link w:val="Char1"/>
    <w:uiPriority w:val="99"/>
    <w:semiHidden/>
    <w:unhideWhenUsed/>
    <w:rsid w:val="00B62086"/>
    <w:rPr>
      <w:sz w:val="18"/>
      <w:szCs w:val="18"/>
    </w:rPr>
  </w:style>
  <w:style w:type="character" w:customStyle="1" w:styleId="Char1">
    <w:name w:val="批注框文本 Char"/>
    <w:basedOn w:val="a0"/>
    <w:link w:val="a5"/>
    <w:uiPriority w:val="99"/>
    <w:semiHidden/>
    <w:rsid w:val="00B62086"/>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6</Pages>
  <Words>240</Words>
  <Characters>1373</Characters>
  <Application>Microsoft Office Word</Application>
  <DocSecurity>0</DocSecurity>
  <Lines>11</Lines>
  <Paragraphs>3</Paragraphs>
  <ScaleCrop>false</ScaleCrop>
  <Company/>
  <LinksUpToDate>false</LinksUpToDate>
  <CharactersWithSpaces>1610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冯传有</dc:creator>
  <cp:lastModifiedBy>admin</cp:lastModifiedBy>
  <cp:revision>10</cp:revision>
  <dcterms:created xsi:type="dcterms:W3CDTF">2018-07-07T08:35:00Z</dcterms:created>
  <dcterms:modified xsi:type="dcterms:W3CDTF">2018-08-21T10:19:00Z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2052-10.8.0.5648</vt:lpwstr>
  </property>
</Properties>
</file>