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CA6C" w14:textId="77777777" w:rsidR="00D15C2A" w:rsidRPr="004D04AA" w:rsidRDefault="00D15C2A" w:rsidP="00D15C2A">
      <w:pPr>
        <w:spacing w:before="240" w:after="60" w:line="312" w:lineRule="auto"/>
        <w:jc w:val="center"/>
        <w:outlineLvl w:val="1"/>
        <w:rPr>
          <w:rFonts w:ascii="等线 Light" w:hAnsi="等线 Light"/>
          <w:b/>
          <w:bCs/>
          <w:color w:val="FF0000"/>
          <w:kern w:val="28"/>
          <w:sz w:val="44"/>
          <w:szCs w:val="44"/>
        </w:rPr>
      </w:pPr>
      <w:r w:rsidRPr="004D04AA">
        <w:rPr>
          <w:rFonts w:ascii="等线 Light" w:hAnsi="等线 Light"/>
          <w:b/>
          <w:bCs/>
          <w:color w:val="FF0000"/>
          <w:kern w:val="28"/>
          <w:sz w:val="44"/>
          <w:szCs w:val="44"/>
        </w:rPr>
        <w:t>北京市</w:t>
      </w:r>
      <w:r w:rsidRPr="004D04AA">
        <w:rPr>
          <w:rFonts w:ascii="等线 Light" w:hAnsi="等线 Light" w:hint="eastAsia"/>
          <w:b/>
          <w:bCs/>
          <w:color w:val="FF0000"/>
          <w:kern w:val="28"/>
          <w:sz w:val="44"/>
          <w:szCs w:val="44"/>
        </w:rPr>
        <w:t>中医管理局</w:t>
      </w:r>
    </w:p>
    <w:p w14:paraId="6EDC9B06" w14:textId="77777777" w:rsidR="00D15C2A" w:rsidRPr="006A0CE1" w:rsidRDefault="00D15C2A" w:rsidP="00D15C2A">
      <w:pPr>
        <w:spacing w:line="0" w:lineRule="atLeast"/>
        <w:jc w:val="center"/>
        <w:rPr>
          <w:rFonts w:ascii="宋体" w:hAnsi="宋体" w:cs="Calibri"/>
          <w:b/>
          <w:color w:val="FF0000"/>
          <w:sz w:val="43"/>
          <w:szCs w:val="43"/>
        </w:rPr>
      </w:pP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北京中医药</w:t>
      </w:r>
      <w:r>
        <w:rPr>
          <w:rFonts w:ascii="宋体" w:hAnsi="宋体" w:cs="Calibri" w:hint="eastAsia"/>
          <w:b/>
          <w:color w:val="FF0000"/>
          <w:sz w:val="43"/>
          <w:szCs w:val="43"/>
        </w:rPr>
        <w:t>治未病落地</w:t>
      </w: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工程</w:t>
      </w:r>
    </w:p>
    <w:p w14:paraId="203436E2" w14:textId="77777777" w:rsidR="00D15C2A" w:rsidRDefault="00D15C2A" w:rsidP="00D15C2A">
      <w:pPr>
        <w:spacing w:line="200" w:lineRule="exact"/>
        <w:rPr>
          <w:rFonts w:eastAsia="Times New Roman"/>
          <w:sz w:val="24"/>
        </w:rPr>
      </w:pPr>
    </w:p>
    <w:p w14:paraId="0E2A3FC4" w14:textId="77777777" w:rsidR="00D15C2A" w:rsidRDefault="00D15C2A" w:rsidP="00D15C2A">
      <w:pPr>
        <w:spacing w:line="303" w:lineRule="exact"/>
        <w:rPr>
          <w:rFonts w:eastAsia="Times New Roman"/>
          <w:sz w:val="24"/>
        </w:rPr>
      </w:pPr>
    </w:p>
    <w:p w14:paraId="05DCF682" w14:textId="77777777" w:rsidR="00D15C2A" w:rsidRPr="00686059" w:rsidRDefault="00D15C2A" w:rsidP="00D15C2A">
      <w:pPr>
        <w:spacing w:line="0" w:lineRule="atLeast"/>
        <w:jc w:val="center"/>
        <w:rPr>
          <w:rFonts w:ascii="宋体" w:hAnsi="宋体"/>
          <w:color w:val="FF0000"/>
          <w:sz w:val="144"/>
        </w:rPr>
      </w:pPr>
      <w:r>
        <w:rPr>
          <w:rFonts w:ascii="宋体" w:hAnsi="宋体"/>
          <w:color w:val="FF0000"/>
          <w:sz w:val="144"/>
        </w:rPr>
        <w:t>简 报</w:t>
      </w:r>
    </w:p>
    <w:p w14:paraId="08E98477" w14:textId="77777777" w:rsidR="00D15C2A" w:rsidRDefault="00D15C2A" w:rsidP="00D15C2A">
      <w:pPr>
        <w:spacing w:line="229" w:lineRule="exact"/>
        <w:rPr>
          <w:sz w:val="24"/>
        </w:rPr>
      </w:pPr>
    </w:p>
    <w:p w14:paraId="018B754B" w14:textId="2519919E" w:rsidR="00D15C2A" w:rsidRDefault="00D15C2A" w:rsidP="00D15C2A">
      <w:pPr>
        <w:spacing w:line="0" w:lineRule="atLeas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第</w:t>
      </w:r>
      <w:r>
        <w:rPr>
          <w:rFonts w:ascii="宋体" w:hAnsi="宋体"/>
          <w:color w:val="FF0000"/>
          <w:sz w:val="32"/>
        </w:rPr>
        <w:t xml:space="preserve"> </w:t>
      </w:r>
      <w:r w:rsidR="00BA56CA">
        <w:rPr>
          <w:rFonts w:ascii="宋体" w:hAnsi="宋体" w:hint="eastAsia"/>
          <w:color w:val="FF0000"/>
          <w:sz w:val="32"/>
        </w:rPr>
        <w:t>6</w:t>
      </w:r>
      <w:r>
        <w:rPr>
          <w:rFonts w:ascii="宋体" w:hAnsi="宋体"/>
          <w:sz w:val="32"/>
        </w:rPr>
        <w:t xml:space="preserve"> 期</w:t>
      </w:r>
    </w:p>
    <w:p w14:paraId="5E1F6A3A" w14:textId="77777777" w:rsidR="00D15C2A" w:rsidRDefault="00D15C2A" w:rsidP="00D15C2A">
      <w:pPr>
        <w:spacing w:line="346" w:lineRule="exact"/>
        <w:rPr>
          <w:sz w:val="24"/>
        </w:rPr>
      </w:pPr>
    </w:p>
    <w:p w14:paraId="763B24CF" w14:textId="77777777" w:rsidR="00D15C2A" w:rsidRPr="00A81C82" w:rsidRDefault="00D15C2A" w:rsidP="00D15C2A">
      <w:pPr>
        <w:tabs>
          <w:tab w:val="left" w:pos="7020"/>
        </w:tabs>
        <w:spacing w:line="0" w:lineRule="atLeast"/>
        <w:rPr>
          <w:rFonts w:ascii="宋体" w:hAnsi="宋体" w:cs="Calibri"/>
          <w:sz w:val="29"/>
          <w:szCs w:val="29"/>
        </w:rPr>
      </w:pP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北京市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>中医管理局北京中医药治未病落地工程领导</w:t>
      </w: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小组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 xml:space="preserve">办公室（北京中医药治未病落地工程指挥部）    </w:t>
      </w:r>
      <w:r>
        <w:rPr>
          <w:rFonts w:ascii="宋体" w:hAnsi="宋体" w:cs="Calibri" w:hint="eastAsia"/>
          <w:sz w:val="29"/>
          <w:szCs w:val="29"/>
        </w:rPr>
        <w:t xml:space="preserve">       </w:t>
      </w:r>
      <w:r w:rsidRPr="006A0CE1">
        <w:rPr>
          <w:rFonts w:ascii="宋体" w:hAnsi="宋体"/>
          <w:kern w:val="0"/>
          <w:sz w:val="29"/>
          <w:szCs w:val="29"/>
        </w:rPr>
        <w:t>201</w:t>
      </w:r>
      <w:r>
        <w:rPr>
          <w:rFonts w:ascii="宋体" w:hAnsi="宋体" w:hint="eastAsia"/>
          <w:kern w:val="0"/>
          <w:sz w:val="29"/>
          <w:szCs w:val="29"/>
        </w:rPr>
        <w:t>7</w:t>
      </w:r>
      <w:r w:rsidRPr="006A0CE1">
        <w:rPr>
          <w:rFonts w:ascii="宋体" w:hAnsi="宋体"/>
          <w:kern w:val="0"/>
          <w:sz w:val="29"/>
          <w:szCs w:val="29"/>
        </w:rPr>
        <w:t>年</w:t>
      </w:r>
      <w:r>
        <w:rPr>
          <w:rFonts w:ascii="宋体" w:hAnsi="宋体" w:hint="eastAsia"/>
          <w:kern w:val="0"/>
          <w:sz w:val="29"/>
          <w:szCs w:val="29"/>
        </w:rPr>
        <w:t>05</w:t>
      </w:r>
      <w:r w:rsidRPr="006A0CE1">
        <w:rPr>
          <w:rFonts w:ascii="宋体" w:hAnsi="宋体"/>
          <w:kern w:val="0"/>
          <w:sz w:val="29"/>
          <w:szCs w:val="29"/>
        </w:rPr>
        <w:t>月</w:t>
      </w:r>
      <w:r>
        <w:rPr>
          <w:rFonts w:ascii="宋体" w:hAnsi="宋体" w:hint="eastAsia"/>
          <w:kern w:val="0"/>
          <w:sz w:val="29"/>
          <w:szCs w:val="29"/>
        </w:rPr>
        <w:t>12日</w:t>
      </w:r>
      <w:r w:rsidRPr="006A0CE1">
        <w:rPr>
          <w:rFonts w:ascii="宋体" w:hAnsi="宋体" w:hint="eastAsia"/>
          <w:kern w:val="0"/>
          <w:sz w:val="29"/>
          <w:szCs w:val="29"/>
        </w:rPr>
        <w:t xml:space="preserve">  </w:t>
      </w:r>
    </w:p>
    <w:p w14:paraId="56001A86" w14:textId="77777777" w:rsidR="00D15C2A" w:rsidRPr="000D392D" w:rsidRDefault="00D15C2A" w:rsidP="00D15C2A">
      <w:pPr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67426" wp14:editId="5BA2BE1A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372100" cy="0"/>
                <wp:effectExtent l="101600" t="106680" r="114300" b="134620"/>
                <wp:wrapNone/>
                <wp:docPr id="1" name="直线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2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" strokecolor="red" strokeweight="3pt">
                <v:shadow on="t" color="black" opacity="22936f" origin=",.5" offset="0,.63889mm"/>
              </v:line>
            </w:pict>
          </mc:Fallback>
        </mc:AlternateContent>
      </w:r>
    </w:p>
    <w:p w14:paraId="7DBDC918" w14:textId="77777777" w:rsidR="0098428C" w:rsidRDefault="0098428C" w:rsidP="0098428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北京中医药治未病服务团队招募工作会</w:t>
      </w:r>
    </w:p>
    <w:p w14:paraId="74D8AA5B" w14:textId="037CFE95" w:rsidR="0098428C" w:rsidRPr="003F5A68" w:rsidRDefault="0098428C" w:rsidP="0098428C">
      <w:pPr>
        <w:jc w:val="center"/>
        <w:rPr>
          <w:rFonts w:ascii="方正小标宋简体" w:eastAsia="方正小标宋简体"/>
          <w:sz w:val="32"/>
          <w:szCs w:val="32"/>
        </w:rPr>
      </w:pPr>
      <w:r w:rsidRPr="003F5A68">
        <w:rPr>
          <w:rFonts w:ascii="方正小标宋简体" w:eastAsia="方正小标宋简体" w:hint="eastAsia"/>
          <w:sz w:val="32"/>
          <w:szCs w:val="32"/>
        </w:rPr>
        <w:t>（</w:t>
      </w:r>
      <w:r w:rsidR="00635D41">
        <w:rPr>
          <w:rFonts w:ascii="方正小标宋简体" w:eastAsia="方正小标宋简体" w:hint="eastAsia"/>
          <w:sz w:val="32"/>
          <w:szCs w:val="32"/>
        </w:rPr>
        <w:t>1</w:t>
      </w:r>
      <w:r w:rsidR="0064118A">
        <w:rPr>
          <w:rFonts w:ascii="方正小标宋简体" w:eastAsia="方正小标宋简体" w:hint="eastAsia"/>
          <w:sz w:val="32"/>
          <w:szCs w:val="32"/>
        </w:rPr>
        <w:t>3家社会办医机构</w:t>
      </w:r>
      <w:r w:rsidRPr="003F5A68">
        <w:rPr>
          <w:rFonts w:ascii="方正小标宋简体" w:eastAsia="方正小标宋简体" w:hint="eastAsia"/>
          <w:sz w:val="32"/>
          <w:szCs w:val="32"/>
        </w:rPr>
        <w:t xml:space="preserve">）  </w:t>
      </w:r>
    </w:p>
    <w:p w14:paraId="370C6304" w14:textId="77777777" w:rsidR="0098428C" w:rsidRDefault="0098428C" w:rsidP="0098428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7C93E0B9" wp14:editId="2FB0CF12">
            <wp:extent cx="2015837" cy="1511878"/>
            <wp:effectExtent l="0" t="0" r="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37" cy="151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1EBC3B35" wp14:editId="268B67D0">
            <wp:extent cx="2015837" cy="1511878"/>
            <wp:effectExtent l="0" t="0" r="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37" cy="151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50F7" w14:textId="0FF3C8A4" w:rsidR="0098428C" w:rsidRDefault="0098428C" w:rsidP="0098428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A56CA" w:rsidRPr="002E4B37">
        <w:rPr>
          <w:rFonts w:ascii="仿宋_GB2312" w:eastAsia="仿宋_GB2312"/>
          <w:sz w:val="32"/>
          <w:szCs w:val="32"/>
        </w:rPr>
        <w:t>2017年</w:t>
      </w:r>
      <w:r w:rsidR="00BA56CA">
        <w:rPr>
          <w:rFonts w:ascii="仿宋_GB2312" w:eastAsia="仿宋_GB2312" w:hint="eastAsia"/>
          <w:sz w:val="32"/>
          <w:szCs w:val="32"/>
        </w:rPr>
        <w:t>5</w:t>
      </w:r>
      <w:r w:rsidR="00BA56CA" w:rsidRPr="002E4B37">
        <w:rPr>
          <w:rFonts w:ascii="仿宋_GB2312" w:eastAsia="仿宋_GB2312"/>
          <w:sz w:val="32"/>
          <w:szCs w:val="32"/>
        </w:rPr>
        <w:t>月</w:t>
      </w:r>
      <w:r w:rsidR="00BA56CA">
        <w:rPr>
          <w:rFonts w:ascii="仿宋_GB2312" w:eastAsia="仿宋_GB2312" w:hint="eastAsia"/>
          <w:sz w:val="32"/>
          <w:szCs w:val="32"/>
        </w:rPr>
        <w:t>12</w:t>
      </w:r>
      <w:r w:rsidR="00BA56CA" w:rsidRPr="002E4B37">
        <w:rPr>
          <w:rFonts w:ascii="仿宋_GB2312" w:eastAsia="仿宋_GB2312"/>
          <w:sz w:val="32"/>
          <w:szCs w:val="32"/>
        </w:rPr>
        <w:t>日</w:t>
      </w:r>
      <w:r w:rsidR="00BA56CA">
        <w:rPr>
          <w:rFonts w:ascii="仿宋_GB2312" w:eastAsia="仿宋_GB2312" w:hint="eastAsia"/>
          <w:sz w:val="32"/>
          <w:szCs w:val="32"/>
        </w:rPr>
        <w:t>下午2点30分，</w:t>
      </w:r>
      <w:r w:rsidRPr="004C308F">
        <w:rPr>
          <w:rFonts w:ascii="仿宋_GB2312" w:eastAsia="仿宋_GB2312" w:hint="eastAsia"/>
          <w:sz w:val="32"/>
          <w:szCs w:val="32"/>
        </w:rPr>
        <w:t>为了做好北京中医药治未病“落地”工程工作，推进</w:t>
      </w:r>
      <w:r>
        <w:rPr>
          <w:rFonts w:ascii="仿宋_GB2312" w:eastAsia="仿宋_GB2312" w:hint="eastAsia"/>
          <w:sz w:val="32"/>
          <w:szCs w:val="32"/>
        </w:rPr>
        <w:t>治未病服务团队的招募</w:t>
      </w:r>
      <w:r w:rsidRPr="004C308F">
        <w:rPr>
          <w:rFonts w:ascii="仿宋_GB2312" w:eastAsia="仿宋_GB2312" w:hint="eastAsia"/>
          <w:sz w:val="32"/>
          <w:szCs w:val="32"/>
        </w:rPr>
        <w:t>，</w:t>
      </w:r>
      <w:r w:rsidRPr="002E4B37">
        <w:rPr>
          <w:rFonts w:ascii="仿宋_GB2312" w:eastAsia="仿宋_GB2312"/>
          <w:sz w:val="32"/>
          <w:szCs w:val="32"/>
        </w:rPr>
        <w:t>北京中医药治未病落地工程</w:t>
      </w:r>
      <w:r w:rsidR="00A77548">
        <w:rPr>
          <w:rFonts w:ascii="仿宋_GB2312" w:eastAsia="仿宋_GB2312" w:hint="eastAsia"/>
          <w:sz w:val="32"/>
          <w:szCs w:val="32"/>
        </w:rPr>
        <w:t>领导</w:t>
      </w:r>
      <w:r w:rsidRPr="002E4B37">
        <w:rPr>
          <w:rFonts w:ascii="仿宋_GB2312" w:eastAsia="仿宋_GB2312"/>
          <w:sz w:val="32"/>
          <w:szCs w:val="32"/>
        </w:rPr>
        <w:t>小组</w:t>
      </w:r>
      <w:r w:rsidR="00A77548">
        <w:rPr>
          <w:rFonts w:ascii="仿宋_GB2312" w:eastAsia="仿宋_GB2312" w:hint="eastAsia"/>
          <w:sz w:val="32"/>
          <w:szCs w:val="32"/>
        </w:rPr>
        <w:t>办公室在</w:t>
      </w:r>
      <w:r w:rsidR="000C6DF7">
        <w:rPr>
          <w:rFonts w:ascii="仿宋_GB2312" w:eastAsia="仿宋_GB2312" w:hint="eastAsia"/>
          <w:sz w:val="32"/>
          <w:szCs w:val="32"/>
        </w:rPr>
        <w:t>市政府中环办公楼2层会议室</w:t>
      </w:r>
      <w:r w:rsidRPr="002E4B37">
        <w:rPr>
          <w:rFonts w:ascii="仿宋_GB2312" w:eastAsia="仿宋_GB2312"/>
          <w:sz w:val="32"/>
          <w:szCs w:val="32"/>
        </w:rPr>
        <w:t>举办了</w:t>
      </w:r>
      <w:r>
        <w:rPr>
          <w:rFonts w:ascii="仿宋_GB2312" w:eastAsia="仿宋_GB2312" w:hint="eastAsia"/>
          <w:sz w:val="32"/>
          <w:szCs w:val="32"/>
        </w:rPr>
        <w:t>北京</w:t>
      </w:r>
      <w:r w:rsidRPr="004C308F">
        <w:rPr>
          <w:rFonts w:ascii="仿宋_GB2312" w:eastAsia="仿宋_GB2312" w:hint="eastAsia"/>
          <w:sz w:val="32"/>
          <w:szCs w:val="32"/>
        </w:rPr>
        <w:t>中医药治未病</w:t>
      </w:r>
      <w:r>
        <w:rPr>
          <w:rFonts w:ascii="仿宋_GB2312" w:eastAsia="仿宋_GB2312" w:hint="eastAsia"/>
          <w:sz w:val="32"/>
          <w:szCs w:val="32"/>
        </w:rPr>
        <w:t>服务团队招募工作</w:t>
      </w:r>
      <w:r w:rsidRPr="004C308F">
        <w:rPr>
          <w:rFonts w:ascii="仿宋_GB2312" w:eastAsia="仿宋_GB2312" w:hint="eastAsia"/>
          <w:sz w:val="32"/>
          <w:szCs w:val="32"/>
        </w:rPr>
        <w:t>会</w:t>
      </w:r>
      <w:r w:rsidRPr="002E4B37">
        <w:rPr>
          <w:rFonts w:ascii="仿宋_GB2312" w:eastAsia="仿宋_GB2312"/>
          <w:sz w:val="32"/>
          <w:szCs w:val="32"/>
        </w:rPr>
        <w:t>。</w:t>
      </w:r>
      <w:r w:rsidR="00104752">
        <w:rPr>
          <w:rFonts w:ascii="仿宋_GB2312" w:eastAsia="仿宋_GB2312" w:hint="eastAsia"/>
          <w:sz w:val="32"/>
          <w:szCs w:val="32"/>
        </w:rPr>
        <w:t>市中医局</w:t>
      </w:r>
      <w:proofErr w:type="gramStart"/>
      <w:r w:rsidR="00104752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104752">
        <w:rPr>
          <w:rFonts w:ascii="仿宋_GB2312" w:eastAsia="仿宋_GB2312" w:hint="eastAsia"/>
          <w:sz w:val="32"/>
          <w:szCs w:val="32"/>
        </w:rPr>
        <w:t>政处</w:t>
      </w:r>
      <w:r w:rsidRPr="002E4B37">
        <w:rPr>
          <w:rFonts w:ascii="仿宋_GB2312" w:eastAsia="仿宋_GB2312"/>
          <w:sz w:val="32"/>
          <w:szCs w:val="32"/>
        </w:rPr>
        <w:t>赵玉海副处</w:t>
      </w:r>
      <w:r>
        <w:rPr>
          <w:rFonts w:ascii="仿宋_GB2312" w:eastAsia="仿宋_GB2312"/>
          <w:sz w:val="32"/>
          <w:szCs w:val="32"/>
        </w:rPr>
        <w:t>长参加会议并</w:t>
      </w:r>
      <w:r>
        <w:rPr>
          <w:rFonts w:ascii="仿宋_GB2312" w:eastAsia="仿宋_GB2312" w:hint="eastAsia"/>
          <w:sz w:val="32"/>
          <w:szCs w:val="32"/>
        </w:rPr>
        <w:t>与</w:t>
      </w:r>
      <w:r w:rsidR="00ED682C">
        <w:rPr>
          <w:rFonts w:ascii="仿宋_GB2312" w:eastAsia="仿宋_GB2312" w:hint="eastAsia"/>
          <w:sz w:val="32"/>
          <w:szCs w:val="32"/>
        </w:rPr>
        <w:t>1</w:t>
      </w:r>
      <w:r w:rsidR="0064118A">
        <w:rPr>
          <w:rFonts w:ascii="仿宋_GB2312" w:eastAsia="仿宋_GB2312" w:hint="eastAsia"/>
          <w:sz w:val="32"/>
          <w:szCs w:val="32"/>
        </w:rPr>
        <w:t>3</w:t>
      </w:r>
      <w:r w:rsidR="00ED682C">
        <w:rPr>
          <w:rFonts w:ascii="仿宋_GB2312" w:eastAsia="仿宋_GB2312" w:hint="eastAsia"/>
          <w:sz w:val="32"/>
          <w:szCs w:val="32"/>
        </w:rPr>
        <w:t>家</w:t>
      </w:r>
      <w:r w:rsidR="0064118A">
        <w:rPr>
          <w:rFonts w:ascii="仿宋_GB2312" w:eastAsia="仿宋_GB2312" w:hint="eastAsia"/>
          <w:sz w:val="32"/>
          <w:szCs w:val="32"/>
        </w:rPr>
        <w:t>社会</w:t>
      </w:r>
      <w:r w:rsidR="0064118A">
        <w:rPr>
          <w:rFonts w:ascii="仿宋_GB2312" w:eastAsia="仿宋_GB2312" w:hint="eastAsia"/>
          <w:sz w:val="32"/>
          <w:szCs w:val="32"/>
        </w:rPr>
        <w:lastRenderedPageBreak/>
        <w:t>办医机构</w:t>
      </w:r>
      <w:r>
        <w:rPr>
          <w:rFonts w:ascii="仿宋_GB2312" w:eastAsia="仿宋_GB2312" w:hint="eastAsia"/>
          <w:sz w:val="32"/>
          <w:szCs w:val="32"/>
        </w:rPr>
        <w:t>代表沟通治未病服务团队招募工作并分配团队招募名额，统一时限要求</w:t>
      </w:r>
      <w:r w:rsidRPr="002E4B37">
        <w:rPr>
          <w:rFonts w:ascii="仿宋_GB2312" w:eastAsia="仿宋_GB2312"/>
          <w:sz w:val="32"/>
          <w:szCs w:val="32"/>
        </w:rPr>
        <w:t>。</w:t>
      </w:r>
    </w:p>
    <w:p w14:paraId="2511FCA2" w14:textId="04BB0949" w:rsidR="0098428C" w:rsidRDefault="0098428C" w:rsidP="00E85420">
      <w:pPr>
        <w:widowControl/>
        <w:ind w:firstLine="645"/>
        <w:jc w:val="left"/>
        <w:rPr>
          <w:rFonts w:ascii="仿宋_GB2312" w:eastAsia="仿宋_GB2312" w:hint="eastAsia"/>
          <w:sz w:val="32"/>
          <w:szCs w:val="32"/>
        </w:rPr>
      </w:pPr>
      <w:r w:rsidRPr="00795BD7">
        <w:rPr>
          <w:rFonts w:ascii="仿宋_GB2312" w:eastAsia="仿宋_GB2312"/>
          <w:sz w:val="32"/>
          <w:szCs w:val="32"/>
        </w:rPr>
        <w:t>此次会议由</w:t>
      </w:r>
      <w:r w:rsidRPr="002E4B37">
        <w:rPr>
          <w:rFonts w:ascii="仿宋_GB2312" w:eastAsia="仿宋_GB2312"/>
          <w:sz w:val="32"/>
          <w:szCs w:val="32"/>
        </w:rPr>
        <w:t>赵玉海副处长</w:t>
      </w:r>
      <w:r w:rsidRPr="00795BD7">
        <w:rPr>
          <w:rFonts w:ascii="仿宋_GB2312" w:eastAsia="仿宋_GB2312"/>
          <w:sz w:val="32"/>
          <w:szCs w:val="32"/>
        </w:rPr>
        <w:t>主持，</w:t>
      </w:r>
      <w:r w:rsidR="00141FC4" w:rsidRPr="00141FC4">
        <w:rPr>
          <w:rFonts w:ascii="MS Mincho" w:eastAsia="MS Mincho" w:hAnsi="MS Mincho" w:cs="MS Mincho"/>
          <w:kern w:val="0"/>
          <w:sz w:val="32"/>
          <w:szCs w:val="32"/>
        </w:rPr>
        <w:t>来</w:t>
      </w:r>
      <w:r w:rsidR="00141FC4" w:rsidRPr="00141FC4">
        <w:rPr>
          <w:rFonts w:ascii="仿宋_GB2312" w:eastAsia="仿宋_GB2312"/>
          <w:sz w:val="32"/>
          <w:szCs w:val="32"/>
        </w:rPr>
        <w:t>自北京</w:t>
      </w:r>
      <w:proofErr w:type="gramStart"/>
      <w:r w:rsidR="00141FC4" w:rsidRPr="00141FC4">
        <w:rPr>
          <w:rFonts w:ascii="仿宋_GB2312" w:eastAsia="仿宋_GB2312"/>
          <w:sz w:val="32"/>
          <w:szCs w:val="32"/>
        </w:rPr>
        <w:t>医珍堂</w:t>
      </w:r>
      <w:proofErr w:type="gramEnd"/>
      <w:r w:rsidR="00141FC4" w:rsidRPr="00141FC4">
        <w:rPr>
          <w:rFonts w:ascii="仿宋_GB2312" w:eastAsia="仿宋_GB2312"/>
          <w:sz w:val="32"/>
          <w:szCs w:val="32"/>
        </w:rPr>
        <w:t>诊所、博爱堂、慈爱嘉（诊所）、房山同济东方中西医结合医院、康益德中西医结合医院、北京王府中西医结合医院、北京联科中医肾病医院、北京恒和中西医结合医院、北京华</w:t>
      </w:r>
      <w:proofErr w:type="gramStart"/>
      <w:r w:rsidR="00141FC4" w:rsidRPr="00141FC4">
        <w:rPr>
          <w:rFonts w:ascii="仿宋_GB2312" w:eastAsia="仿宋_GB2312"/>
          <w:sz w:val="32"/>
          <w:szCs w:val="32"/>
        </w:rPr>
        <w:t>医</w:t>
      </w:r>
      <w:proofErr w:type="gramEnd"/>
      <w:r w:rsidR="00141FC4" w:rsidRPr="00141FC4">
        <w:rPr>
          <w:rFonts w:ascii="仿宋_GB2312" w:eastAsia="仿宋_GB2312"/>
          <w:sz w:val="32"/>
          <w:szCs w:val="32"/>
        </w:rPr>
        <w:t>中西医结合团队、北京裕和中西医结合康复医院、</w:t>
      </w:r>
      <w:proofErr w:type="gramStart"/>
      <w:r w:rsidR="00141FC4" w:rsidRPr="00141FC4">
        <w:rPr>
          <w:rFonts w:ascii="仿宋_GB2312" w:eastAsia="仿宋_GB2312"/>
          <w:sz w:val="32"/>
          <w:szCs w:val="32"/>
        </w:rPr>
        <w:t>汇安中西医</w:t>
      </w:r>
      <w:proofErr w:type="gramEnd"/>
      <w:r w:rsidR="00141FC4" w:rsidRPr="00141FC4">
        <w:rPr>
          <w:rFonts w:ascii="仿宋_GB2312" w:eastAsia="仿宋_GB2312"/>
          <w:sz w:val="32"/>
          <w:szCs w:val="32"/>
        </w:rPr>
        <w:t>结合医院、北京西鹤年堂中医医院、红星医院的代表参加了会议</w:t>
      </w:r>
      <w:r>
        <w:rPr>
          <w:rFonts w:ascii="仿宋_GB2312" w:eastAsia="仿宋_GB2312" w:hint="eastAsia"/>
          <w:sz w:val="32"/>
          <w:szCs w:val="32"/>
        </w:rPr>
        <w:t>，会议重点讨论了治未病落地工程服务团队招募通知相关问题，同步《</w:t>
      </w:r>
      <w:r w:rsidRPr="00133062">
        <w:rPr>
          <w:rFonts w:ascii="仿宋_GB2312" w:eastAsia="仿宋_GB2312" w:hint="eastAsia"/>
          <w:sz w:val="32"/>
          <w:szCs w:val="32"/>
        </w:rPr>
        <w:t>北京市中医管理局关于招募中医药治未病服务团队的通知</w:t>
      </w:r>
      <w:r>
        <w:rPr>
          <w:rFonts w:ascii="仿宋_GB2312" w:eastAsia="仿宋_GB2312" w:hint="eastAsia"/>
          <w:sz w:val="32"/>
          <w:szCs w:val="32"/>
        </w:rPr>
        <w:t>》，各单位接收通知，认领招募名额，并定于5月</w:t>
      </w:r>
      <w:r w:rsidR="00141FC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5日完成各单位服务团队招募工作。</w:t>
      </w:r>
    </w:p>
    <w:p w14:paraId="165FFB6E" w14:textId="77777777" w:rsidR="00E85420" w:rsidRDefault="00E85420" w:rsidP="00E85420">
      <w:pPr>
        <w:widowControl/>
        <w:ind w:firstLine="645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14:paraId="7B3D707E" w14:textId="77777777" w:rsidR="00E85420" w:rsidRPr="00E85420" w:rsidRDefault="00E85420" w:rsidP="00E85420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</w:p>
    <w:p w14:paraId="3E1591B8" w14:textId="77777777" w:rsidR="0098428C" w:rsidRDefault="0098428C" w:rsidP="0098428C">
      <w:pPr>
        <w:rPr>
          <w:sz w:val="30"/>
          <w:szCs w:val="30"/>
        </w:rPr>
      </w:pPr>
      <w:r>
        <w:rPr>
          <w:rFonts w:ascii="华文仿宋" w:eastAsia="华文仿宋" w:hAnsi="华文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466C" wp14:editId="3B617341">
                <wp:simplePos x="0" y="0"/>
                <wp:positionH relativeFrom="column">
                  <wp:posOffset>-47625</wp:posOffset>
                </wp:positionH>
                <wp:positionV relativeFrom="paragraph">
                  <wp:posOffset>238125</wp:posOffset>
                </wp:positionV>
                <wp:extent cx="5615940" cy="21590"/>
                <wp:effectExtent l="0" t="0" r="22860" b="29210"/>
                <wp:wrapThrough wrapText="bothSides">
                  <wp:wrapPolygon edited="0">
                    <wp:start x="0" y="0"/>
                    <wp:lineTo x="0" y="25412"/>
                    <wp:lineTo x="21590" y="25412"/>
                    <wp:lineTo x="2159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EDF146A" id="Rectangle_x0020_3" o:spid="_x0000_s1026" style="position:absolute;left:0;text-align:left;margin-left:-3.75pt;margin-top:18.75pt;width:442.2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" fillcolor="black">
                <w10:wrap type="through"/>
              </v:rect>
            </w:pict>
          </mc:Fallback>
        </mc:AlternateContent>
      </w:r>
    </w:p>
    <w:p w14:paraId="5C840287" w14:textId="77777777" w:rsidR="0098428C" w:rsidRDefault="0098428C" w:rsidP="0098428C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报：市卫生计生委领导，市医院管理局领导，市中医局领导</w:t>
      </w:r>
    </w:p>
    <w:p w14:paraId="4F61E835" w14:textId="77777777" w:rsidR="0098428C" w:rsidRDefault="0098428C" w:rsidP="0098428C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发：市中医局各处室，各区卫生计生委（中医药管理局）、各相关单位</w:t>
      </w:r>
    </w:p>
    <w:p w14:paraId="7A161A0F" w14:textId="77777777" w:rsidR="0098428C" w:rsidRDefault="0098428C" w:rsidP="0098428C">
      <w:pPr>
        <w:spacing w:line="400" w:lineRule="exact"/>
        <w:ind w:firstLineChars="1850" w:firstLine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（共印100份）</w:t>
      </w:r>
    </w:p>
    <w:p w14:paraId="3CF2A55D" w14:textId="77777777" w:rsidR="0098428C" w:rsidRDefault="0098428C" w:rsidP="0098428C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4C2C" wp14:editId="2869F95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615940" cy="36195"/>
                <wp:effectExtent l="0" t="0" r="22860" b="14605"/>
                <wp:wrapThrough wrapText="bothSides">
                  <wp:wrapPolygon edited="0">
                    <wp:start x="0" y="0"/>
                    <wp:lineTo x="0" y="15158"/>
                    <wp:lineTo x="21590" y="15158"/>
                    <wp:lineTo x="21590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361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A0A5AA0" id="Rectangle_x0020_2" o:spid="_x0000_s1026" style="position:absolute;left:0;text-align:left;margin-left:0;margin-top:11.6pt;width:442.2pt;height: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" fillcolor="black">
                <w10:wrap type="through"/>
              </v:rect>
            </w:pict>
          </mc:Fallback>
        </mc:AlternateContent>
      </w:r>
    </w:p>
    <w:p w14:paraId="43BEBAA0" w14:textId="238910F7" w:rsidR="0098428C" w:rsidRPr="000D392D" w:rsidRDefault="0098428C" w:rsidP="0098428C">
      <w:pPr>
        <w:spacing w:line="400" w:lineRule="exact"/>
        <w:rPr>
          <w:rFonts w:ascii="仿宋_GB2312" w:eastAsia="仿宋_GB2312" w:hAnsi="仿宋_GB2312" w:cstheme="minor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本期责任编辑：</w:t>
      </w:r>
      <w:r w:rsidR="003D743F" w:rsidRPr="003D743F">
        <w:rPr>
          <w:rFonts w:ascii="华文仿宋" w:eastAsia="华文仿宋" w:hAnsi="华文仿宋" w:hint="eastAsia"/>
          <w:sz w:val="32"/>
          <w:szCs w:val="32"/>
        </w:rPr>
        <w:t>赵玉海 何剑  潘媛</w:t>
      </w:r>
    </w:p>
    <w:p w14:paraId="022124E1" w14:textId="28A743F2" w:rsidR="00F02C0A" w:rsidRPr="0098428C" w:rsidRDefault="00F02C0A" w:rsidP="0098428C"/>
    <w:sectPr w:rsidR="00F02C0A" w:rsidRPr="0098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4945" w14:textId="77777777" w:rsidR="007D4A31" w:rsidRDefault="007D4A31" w:rsidP="00D15C2A">
      <w:r>
        <w:separator/>
      </w:r>
    </w:p>
  </w:endnote>
  <w:endnote w:type="continuationSeparator" w:id="0">
    <w:p w14:paraId="5293BA8F" w14:textId="77777777" w:rsidR="007D4A31" w:rsidRDefault="007D4A31" w:rsidP="00D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6157" w14:textId="77777777" w:rsidR="007D4A31" w:rsidRDefault="007D4A31" w:rsidP="00D15C2A">
      <w:r>
        <w:separator/>
      </w:r>
    </w:p>
  </w:footnote>
  <w:footnote w:type="continuationSeparator" w:id="0">
    <w:p w14:paraId="2607DD04" w14:textId="77777777" w:rsidR="007D4A31" w:rsidRDefault="007D4A31" w:rsidP="00D1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3"/>
    <w:rsid w:val="0000545B"/>
    <w:rsid w:val="00043B9A"/>
    <w:rsid w:val="000C6DF7"/>
    <w:rsid w:val="000D392D"/>
    <w:rsid w:val="000F536A"/>
    <w:rsid w:val="00104752"/>
    <w:rsid w:val="00134D43"/>
    <w:rsid w:val="00141FC4"/>
    <w:rsid w:val="0019585F"/>
    <w:rsid w:val="001C02BA"/>
    <w:rsid w:val="00277529"/>
    <w:rsid w:val="002C1CC0"/>
    <w:rsid w:val="002E4B37"/>
    <w:rsid w:val="002E53A9"/>
    <w:rsid w:val="00322187"/>
    <w:rsid w:val="003925B3"/>
    <w:rsid w:val="003B6CB3"/>
    <w:rsid w:val="003D2587"/>
    <w:rsid w:val="003D743F"/>
    <w:rsid w:val="004178FE"/>
    <w:rsid w:val="0043471E"/>
    <w:rsid w:val="00473D00"/>
    <w:rsid w:val="004C308F"/>
    <w:rsid w:val="004D12C6"/>
    <w:rsid w:val="00635D41"/>
    <w:rsid w:val="0064118A"/>
    <w:rsid w:val="00782804"/>
    <w:rsid w:val="00793E83"/>
    <w:rsid w:val="00795BD7"/>
    <w:rsid w:val="007D4A31"/>
    <w:rsid w:val="00831887"/>
    <w:rsid w:val="00944846"/>
    <w:rsid w:val="0098428C"/>
    <w:rsid w:val="00A77548"/>
    <w:rsid w:val="00AA1288"/>
    <w:rsid w:val="00B615B3"/>
    <w:rsid w:val="00BA56CA"/>
    <w:rsid w:val="00D15C2A"/>
    <w:rsid w:val="00D86048"/>
    <w:rsid w:val="00DB0650"/>
    <w:rsid w:val="00E146CE"/>
    <w:rsid w:val="00E44FA0"/>
    <w:rsid w:val="00E85420"/>
    <w:rsid w:val="00EC490B"/>
    <w:rsid w:val="00ED682C"/>
    <w:rsid w:val="00F02C0A"/>
    <w:rsid w:val="0F3708AE"/>
    <w:rsid w:val="3FAE0ED7"/>
    <w:rsid w:val="4EB62219"/>
    <w:rsid w:val="56B00D30"/>
    <w:rsid w:val="5D124A1B"/>
    <w:rsid w:val="63D53FC1"/>
    <w:rsid w:val="6BC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7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14</cp:revision>
  <dcterms:created xsi:type="dcterms:W3CDTF">2017-05-16T10:52:00Z</dcterms:created>
  <dcterms:modified xsi:type="dcterms:W3CDTF">2017-05-18T09:28:00Z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