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5FF39" w14:textId="77777777" w:rsidR="00B17419" w:rsidRDefault="00B17419">
      <w:pPr>
        <w:spacing w:line="0" w:lineRule="atLeast"/>
        <w:jc w:val="center"/>
        <w:rPr>
          <w:rFonts w:ascii="宋体" w:hAnsi="宋体"/>
          <w:b/>
          <w:color w:val="FF0000"/>
          <w:sz w:val="45"/>
        </w:rPr>
      </w:pPr>
    </w:p>
    <w:p w14:paraId="2C0D13C3" w14:textId="77777777" w:rsidR="00B17419" w:rsidRDefault="008F5CAC">
      <w:pPr>
        <w:spacing w:line="0" w:lineRule="atLeast"/>
        <w:jc w:val="center"/>
        <w:rPr>
          <w:rFonts w:ascii="宋体" w:hAnsi="宋体"/>
          <w:b/>
          <w:color w:val="FF0000"/>
          <w:sz w:val="45"/>
        </w:rPr>
      </w:pPr>
      <w:r>
        <w:rPr>
          <w:rFonts w:ascii="宋体" w:hAnsi="宋体"/>
          <w:b/>
          <w:color w:val="FF0000"/>
          <w:sz w:val="45"/>
        </w:rPr>
        <w:t>北京市</w:t>
      </w:r>
      <w:r>
        <w:rPr>
          <w:rFonts w:ascii="宋体" w:hAnsi="宋体" w:hint="eastAsia"/>
          <w:b/>
          <w:color w:val="FF0000"/>
          <w:sz w:val="45"/>
        </w:rPr>
        <w:t>中医管理局</w:t>
      </w:r>
    </w:p>
    <w:p w14:paraId="0CBBE274" w14:textId="77777777" w:rsidR="00B17419" w:rsidRDefault="008F5CAC">
      <w:pPr>
        <w:spacing w:line="0" w:lineRule="atLeast"/>
        <w:jc w:val="center"/>
        <w:rPr>
          <w:rFonts w:ascii="宋体" w:hAnsi="宋体"/>
          <w:b/>
          <w:color w:val="FF0000"/>
          <w:sz w:val="43"/>
          <w:szCs w:val="43"/>
        </w:rPr>
      </w:pPr>
      <w:r>
        <w:rPr>
          <w:rFonts w:ascii="宋体" w:hAnsi="宋体" w:hint="eastAsia"/>
          <w:b/>
          <w:color w:val="FF0000"/>
          <w:sz w:val="43"/>
          <w:szCs w:val="43"/>
        </w:rPr>
        <w:t>北京中医健康乡村（社区）试点建设工作</w:t>
      </w:r>
    </w:p>
    <w:p w14:paraId="1EEB41FA" w14:textId="77777777" w:rsidR="00B17419" w:rsidRDefault="00B17419">
      <w:pPr>
        <w:spacing w:line="200" w:lineRule="exact"/>
        <w:rPr>
          <w:rFonts w:eastAsia="Times New Roman"/>
          <w:sz w:val="24"/>
        </w:rPr>
      </w:pPr>
    </w:p>
    <w:p w14:paraId="424ED263" w14:textId="77777777" w:rsidR="00B17419" w:rsidRDefault="00B17419">
      <w:pPr>
        <w:spacing w:line="303" w:lineRule="exact"/>
        <w:rPr>
          <w:rFonts w:eastAsia="Times New Roman"/>
          <w:sz w:val="24"/>
        </w:rPr>
      </w:pPr>
    </w:p>
    <w:p w14:paraId="64E9ED24" w14:textId="77777777" w:rsidR="00B17419" w:rsidRDefault="008F5CAC">
      <w:pPr>
        <w:spacing w:line="0" w:lineRule="atLeast"/>
        <w:jc w:val="center"/>
        <w:rPr>
          <w:rFonts w:ascii="宋体" w:hAnsi="宋体"/>
          <w:color w:val="FF0000"/>
          <w:sz w:val="144"/>
        </w:rPr>
      </w:pPr>
      <w:r>
        <w:rPr>
          <w:rFonts w:ascii="宋体" w:hAnsi="宋体"/>
          <w:color w:val="FF0000"/>
          <w:sz w:val="144"/>
        </w:rPr>
        <w:t>简 报</w:t>
      </w:r>
    </w:p>
    <w:p w14:paraId="7D3B5B5C" w14:textId="77777777" w:rsidR="00B17419" w:rsidRDefault="00B17419">
      <w:pPr>
        <w:spacing w:line="200" w:lineRule="exact"/>
        <w:jc w:val="center"/>
        <w:rPr>
          <w:rFonts w:eastAsia="Times New Roman"/>
          <w:sz w:val="24"/>
        </w:rPr>
      </w:pPr>
    </w:p>
    <w:p w14:paraId="692CDE17" w14:textId="77777777" w:rsidR="00B17419" w:rsidRDefault="00B17419">
      <w:pPr>
        <w:spacing w:line="200" w:lineRule="exact"/>
        <w:jc w:val="center"/>
        <w:rPr>
          <w:rFonts w:eastAsia="Times New Roman"/>
          <w:sz w:val="24"/>
        </w:rPr>
      </w:pPr>
    </w:p>
    <w:p w14:paraId="79511A5A" w14:textId="77777777" w:rsidR="00B17419" w:rsidRDefault="00B17419">
      <w:pPr>
        <w:spacing w:line="229" w:lineRule="exact"/>
        <w:jc w:val="center"/>
        <w:rPr>
          <w:rFonts w:eastAsia="Times New Roman"/>
          <w:sz w:val="24"/>
        </w:rPr>
      </w:pPr>
    </w:p>
    <w:p w14:paraId="376CF485" w14:textId="77777777" w:rsidR="00B17419" w:rsidRDefault="008F5CAC">
      <w:pPr>
        <w:spacing w:line="0" w:lineRule="atLeast"/>
        <w:jc w:val="center"/>
        <w:rPr>
          <w:rFonts w:ascii="宋体" w:hAnsi="宋体"/>
          <w:sz w:val="32"/>
        </w:rPr>
      </w:pPr>
      <w:r>
        <w:rPr>
          <w:rFonts w:ascii="宋体" w:hAnsi="宋体"/>
          <w:sz w:val="32"/>
        </w:rPr>
        <w:t xml:space="preserve">第 </w:t>
      </w:r>
      <w:r w:rsidR="0090220D">
        <w:rPr>
          <w:rFonts w:ascii="黑体" w:eastAsia="黑体" w:hAnsi="黑体"/>
          <w:sz w:val="32"/>
        </w:rPr>
        <w:t>22</w:t>
      </w:r>
      <w:r>
        <w:rPr>
          <w:rFonts w:ascii="宋体" w:hAnsi="宋体"/>
          <w:sz w:val="32"/>
        </w:rPr>
        <w:t>期</w:t>
      </w:r>
    </w:p>
    <w:p w14:paraId="69ED55AD" w14:textId="77777777" w:rsidR="00B17419" w:rsidRDefault="00B17419">
      <w:pPr>
        <w:spacing w:line="200" w:lineRule="exact"/>
        <w:rPr>
          <w:rFonts w:eastAsia="Times New Roman"/>
          <w:sz w:val="24"/>
        </w:rPr>
      </w:pPr>
    </w:p>
    <w:p w14:paraId="50FCB300" w14:textId="77777777" w:rsidR="00B17419" w:rsidRDefault="00B17419">
      <w:pPr>
        <w:spacing w:line="346" w:lineRule="exact"/>
        <w:rPr>
          <w:rFonts w:eastAsia="Times New Roman"/>
          <w:sz w:val="24"/>
        </w:rPr>
      </w:pPr>
    </w:p>
    <w:p w14:paraId="096BE916" w14:textId="77777777" w:rsidR="00B17419" w:rsidRDefault="008F5CAC">
      <w:pPr>
        <w:tabs>
          <w:tab w:val="left" w:pos="7020"/>
        </w:tabs>
        <w:spacing w:line="0" w:lineRule="atLeast"/>
        <w:ind w:left="160"/>
        <w:rPr>
          <w:rFonts w:ascii="宋体" w:hAnsi="宋体"/>
          <w:color w:val="FF0000"/>
          <w:sz w:val="45"/>
        </w:rPr>
      </w:pPr>
      <w:r>
        <w:rPr>
          <w:rFonts w:ascii="宋体" w:hAnsi="宋体"/>
          <w:sz w:val="31"/>
        </w:rPr>
        <w:t>北京市</w:t>
      </w:r>
      <w:r>
        <w:rPr>
          <w:rFonts w:ascii="宋体" w:hAnsi="宋体" w:hint="eastAsia"/>
          <w:sz w:val="31"/>
        </w:rPr>
        <w:t>中医管理局北京中医健康乡村（社区）试点建设工作</w:t>
      </w:r>
    </w:p>
    <w:p w14:paraId="0BD99B8E" w14:textId="77777777" w:rsidR="00B17419" w:rsidRDefault="008F5CAC">
      <w:pPr>
        <w:tabs>
          <w:tab w:val="left" w:pos="7020"/>
        </w:tabs>
        <w:spacing w:line="0" w:lineRule="atLeast"/>
        <w:ind w:left="160"/>
        <w:rPr>
          <w:rFonts w:ascii="宋体" w:hAnsi="宋体"/>
          <w:sz w:val="31"/>
        </w:rPr>
      </w:pPr>
      <w:r>
        <w:rPr>
          <w:rFonts w:ascii="宋体" w:hAnsi="宋体"/>
          <w:sz w:val="31"/>
        </w:rPr>
        <w:t>领导小组办公室编印</w:t>
      </w:r>
      <w:r>
        <w:rPr>
          <w:rFonts w:ascii="宋体" w:hAnsi="宋体" w:hint="eastAsia"/>
          <w:sz w:val="31"/>
        </w:rPr>
        <w:t xml:space="preserve">                 </w:t>
      </w:r>
      <w:r>
        <w:rPr>
          <w:rFonts w:ascii="Arial" w:eastAsia="Arial" w:hAnsi="Arial"/>
          <w:sz w:val="31"/>
        </w:rPr>
        <w:t>201</w:t>
      </w:r>
      <w:r>
        <w:rPr>
          <w:rFonts w:ascii="Arial" w:eastAsia="宋体" w:hAnsi="Arial" w:hint="eastAsia"/>
          <w:sz w:val="31"/>
        </w:rPr>
        <w:t>6</w:t>
      </w:r>
      <w:r>
        <w:rPr>
          <w:rFonts w:ascii="宋体" w:hAnsi="宋体"/>
          <w:sz w:val="31"/>
        </w:rPr>
        <w:t>年</w:t>
      </w:r>
      <w:r w:rsidR="0090220D">
        <w:rPr>
          <w:rFonts w:ascii="Arial" w:eastAsia="Arial" w:hAnsi="Arial"/>
          <w:sz w:val="31"/>
        </w:rPr>
        <w:t>9</w:t>
      </w:r>
      <w:r>
        <w:rPr>
          <w:rFonts w:ascii="宋体" w:hAnsi="宋体"/>
          <w:sz w:val="31"/>
        </w:rPr>
        <w:t>月</w:t>
      </w:r>
      <w:r w:rsidR="0090220D">
        <w:rPr>
          <w:rFonts w:ascii="Arial" w:eastAsia="Arial" w:hAnsi="Arial"/>
          <w:sz w:val="31"/>
        </w:rPr>
        <w:t>5</w:t>
      </w:r>
      <w:r>
        <w:rPr>
          <w:rFonts w:ascii="宋体" w:hAnsi="宋体"/>
          <w:sz w:val="31"/>
        </w:rPr>
        <w:t>日</w:t>
      </w:r>
    </w:p>
    <w:p w14:paraId="363150A8" w14:textId="77777777" w:rsidR="00B17419" w:rsidRDefault="008F5CAC">
      <w:pPr>
        <w:spacing w:line="200" w:lineRule="exact"/>
        <w:rPr>
          <w:rFonts w:eastAsia="Times New Roman"/>
          <w:sz w:val="24"/>
        </w:rPr>
      </w:pPr>
      <w:r>
        <w:rPr>
          <w:rFonts w:ascii="宋体" w:hAnsi="宋体"/>
          <w:noProof/>
          <w:sz w:val="31"/>
        </w:rPr>
        <w:drawing>
          <wp:anchor distT="0" distB="0" distL="114300" distR="114300" simplePos="0" relativeHeight="251652096" behindDoc="1" locked="0" layoutInCell="0" allowOverlap="1" wp14:anchorId="452D9C2B" wp14:editId="01CCE555">
            <wp:simplePos x="0" y="0"/>
            <wp:positionH relativeFrom="column">
              <wp:posOffset>4445</wp:posOffset>
            </wp:positionH>
            <wp:positionV relativeFrom="paragraph">
              <wp:posOffset>15875</wp:posOffset>
            </wp:positionV>
            <wp:extent cx="5796915" cy="47625"/>
            <wp:effectExtent l="0" t="0" r="13335" b="9525"/>
            <wp:wrapNone/>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96915" cy="47625"/>
                    </a:xfrm>
                    <a:prstGeom prst="rect">
                      <a:avLst/>
                    </a:prstGeom>
                    <a:noFill/>
                  </pic:spPr>
                </pic:pic>
              </a:graphicData>
            </a:graphic>
          </wp:anchor>
        </w:drawing>
      </w:r>
    </w:p>
    <w:p w14:paraId="1CF00E1B" w14:textId="77777777" w:rsidR="00B17419" w:rsidRDefault="00B17419"/>
    <w:p w14:paraId="4059E9D1" w14:textId="77777777" w:rsidR="00B17419" w:rsidRDefault="00B17419">
      <w:pPr>
        <w:spacing w:line="200" w:lineRule="exact"/>
        <w:rPr>
          <w:rFonts w:eastAsia="Times New Roman"/>
          <w:sz w:val="24"/>
        </w:rPr>
      </w:pPr>
    </w:p>
    <w:p w14:paraId="546BBFC1" w14:textId="77777777" w:rsidR="00B17419" w:rsidRDefault="008F5CAC">
      <w:pPr>
        <w:spacing w:line="580" w:lineRule="exact"/>
        <w:jc w:val="center"/>
        <w:textAlignment w:val="baseline"/>
        <w:rPr>
          <w:rFonts w:ascii="方正小标宋简体" w:eastAsia="方正小标宋简体" w:hAnsi="宋体"/>
          <w:sz w:val="44"/>
          <w:szCs w:val="44"/>
        </w:rPr>
      </w:pPr>
      <w:r>
        <w:rPr>
          <w:rFonts w:ascii="方正小标宋简体" w:eastAsia="方正小标宋简体" w:hAnsi="宋体" w:hint="eastAsia"/>
          <w:sz w:val="44"/>
          <w:szCs w:val="44"/>
        </w:rPr>
        <w:t>北京中医健康乡村（社区）试点建设</w:t>
      </w:r>
    </w:p>
    <w:p w14:paraId="44A83E3B" w14:textId="77777777" w:rsidR="00B17419" w:rsidRDefault="008F5CAC">
      <w:pPr>
        <w:spacing w:line="580" w:lineRule="exact"/>
        <w:jc w:val="center"/>
        <w:textAlignment w:val="baseline"/>
        <w:rPr>
          <w:rFonts w:ascii="方正小标宋简体" w:eastAsia="方正小标宋简体" w:hAnsi="宋体"/>
          <w:sz w:val="44"/>
          <w:szCs w:val="44"/>
        </w:rPr>
      </w:pPr>
      <w:r>
        <w:rPr>
          <w:rFonts w:ascii="方正小标宋简体" w:eastAsia="方正小标宋简体" w:hAnsi="宋体" w:hint="eastAsia"/>
          <w:sz w:val="44"/>
          <w:szCs w:val="44"/>
        </w:rPr>
        <w:t>之中国中医科学院广安门医院</w:t>
      </w:r>
    </w:p>
    <w:p w14:paraId="05684596" w14:textId="77777777" w:rsidR="00B17419" w:rsidRDefault="008F5CAC">
      <w:pPr>
        <w:spacing w:line="580" w:lineRule="exact"/>
        <w:jc w:val="center"/>
        <w:textAlignment w:val="baseline"/>
        <w:rPr>
          <w:rFonts w:ascii="方正小标宋简体" w:eastAsia="方正小标宋简体" w:hAnsi="宋体"/>
          <w:sz w:val="44"/>
          <w:szCs w:val="44"/>
        </w:rPr>
      </w:pPr>
      <w:r>
        <w:rPr>
          <w:rFonts w:ascii="方正小标宋简体" w:eastAsia="方正小标宋简体" w:hAnsi="宋体" w:hint="eastAsia"/>
          <w:sz w:val="44"/>
          <w:szCs w:val="44"/>
        </w:rPr>
        <w:t>2016年上半年工作总结</w:t>
      </w:r>
    </w:p>
    <w:p w14:paraId="0C425167" w14:textId="77777777" w:rsidR="00B17419" w:rsidRDefault="00B17419">
      <w:pPr>
        <w:ind w:firstLineChars="200" w:firstLine="560"/>
        <w:rPr>
          <w:rFonts w:ascii="Times New Roman" w:eastAsia="仿宋_GB2312" w:hAnsi="Times New Roman"/>
          <w:color w:val="000000"/>
          <w:sz w:val="28"/>
          <w:szCs w:val="28"/>
        </w:rPr>
      </w:pPr>
    </w:p>
    <w:p w14:paraId="6739A1F3" w14:textId="77777777" w:rsidR="0090220D" w:rsidRPr="009F1C37" w:rsidRDefault="008F5CAC" w:rsidP="009F1C37">
      <w:pPr>
        <w:ind w:firstLineChars="200" w:firstLine="640"/>
        <w:rPr>
          <w:rFonts w:ascii="仿宋_GB2312" w:eastAsia="仿宋_GB2312" w:hAnsiTheme="minorEastAsia" w:cstheme="minorEastAsia" w:hint="eastAsia"/>
          <w:sz w:val="32"/>
          <w:szCs w:val="32"/>
        </w:rPr>
      </w:pPr>
      <w:r w:rsidRPr="009F1C37">
        <w:rPr>
          <w:rFonts w:ascii="仿宋_GB2312" w:eastAsia="仿宋_GB2312" w:hAnsiTheme="minorEastAsia" w:cstheme="minorEastAsia" w:hint="eastAsia"/>
          <w:sz w:val="32"/>
          <w:szCs w:val="32"/>
        </w:rPr>
        <w:t>为贯彻落实深化医改精神，发挥中医优势和特色，积极推进北京中医领军人才团队深入城市基层，拓展中医药服务功能，丰富中医药服务内涵，创新中医药服务模式，进一步发挥中医药在社区百姓健康全周期中的作用，按照北京市中医管理局决定实施“北京中医健康乡村”试点建设工作的精神，对我院2016年上半年开展的工作进行总结，具体内容如下：</w:t>
      </w:r>
    </w:p>
    <w:p w14:paraId="2906D6B3" w14:textId="77777777" w:rsidR="00B17419" w:rsidRPr="009F1C37" w:rsidRDefault="008F5CAC" w:rsidP="009F1C37">
      <w:pPr>
        <w:spacing w:line="360" w:lineRule="auto"/>
        <w:rPr>
          <w:rFonts w:ascii="仿宋_GB2312" w:eastAsia="仿宋_GB2312" w:hAnsiTheme="minorEastAsia" w:cstheme="minorEastAsia"/>
          <w:i/>
          <w:sz w:val="32"/>
          <w:szCs w:val="32"/>
          <w:u w:val="thick"/>
        </w:rPr>
      </w:pPr>
      <w:r w:rsidRPr="009F1C37">
        <w:rPr>
          <w:rFonts w:ascii="仿宋_GB2312" w:eastAsia="仿宋_GB2312" w:hAnsiTheme="minorEastAsia" w:cstheme="minorEastAsia" w:hint="eastAsia"/>
          <w:i/>
          <w:sz w:val="32"/>
          <w:szCs w:val="32"/>
          <w:u w:val="thick"/>
        </w:rPr>
        <w:lastRenderedPageBreak/>
        <w:t>王阶团队：</w:t>
      </w:r>
    </w:p>
    <w:p w14:paraId="06674854" w14:textId="77777777" w:rsidR="009F1C37" w:rsidRPr="009F1C37" w:rsidRDefault="009F1C37" w:rsidP="009F1C37">
      <w:pPr>
        <w:spacing w:line="360" w:lineRule="auto"/>
        <w:ind w:firstLineChars="200" w:firstLine="600"/>
        <w:rPr>
          <w:rFonts w:ascii="仿宋_GB2312" w:eastAsia="仿宋_GB2312" w:hAnsiTheme="minorEastAsia" w:cstheme="minorEastAsia"/>
          <w:sz w:val="32"/>
          <w:szCs w:val="32"/>
        </w:rPr>
      </w:pPr>
      <w:r w:rsidRPr="0090220D">
        <w:rPr>
          <w:rFonts w:ascii="华文宋体" w:eastAsia="华文宋体" w:hAnsi="华文宋体"/>
          <w:noProof/>
          <w:sz w:val="30"/>
          <w:szCs w:val="30"/>
        </w:rPr>
        <w:drawing>
          <wp:anchor distT="0" distB="0" distL="114300" distR="114300" simplePos="0" relativeHeight="251770880" behindDoc="0" locked="0" layoutInCell="1" allowOverlap="1" wp14:anchorId="2C869AD6" wp14:editId="42EEDCFC">
            <wp:simplePos x="0" y="0"/>
            <wp:positionH relativeFrom="column">
              <wp:posOffset>114300</wp:posOffset>
            </wp:positionH>
            <wp:positionV relativeFrom="paragraph">
              <wp:posOffset>3764280</wp:posOffset>
            </wp:positionV>
            <wp:extent cx="2514600" cy="2004060"/>
            <wp:effectExtent l="0" t="0" r="0" b="0"/>
            <wp:wrapTopAndBottom/>
            <wp:docPr id="36" name="图片 21" descr="F:\俊机-勿删\健康乡村文件\2016上半年工作总结健康乡村\入选照片\mmexport1466827308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1" descr="F:\俊机-勿删\健康乡村文件\2016上半年工作总结健康乡村\入选照片\mmexport1466827308773.jpg"/>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a:xfrm>
                      <a:off x="0" y="0"/>
                      <a:ext cx="2514600" cy="2004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0220D">
        <w:rPr>
          <w:rFonts w:ascii="华文宋体" w:eastAsia="华文宋体" w:hAnsi="华文宋体"/>
          <w:noProof/>
          <w:sz w:val="30"/>
          <w:szCs w:val="30"/>
        </w:rPr>
        <w:drawing>
          <wp:anchor distT="0" distB="0" distL="114300" distR="114300" simplePos="0" relativeHeight="251771904" behindDoc="0" locked="0" layoutInCell="1" allowOverlap="1" wp14:anchorId="60A086D6" wp14:editId="0961B10A">
            <wp:simplePos x="0" y="0"/>
            <wp:positionH relativeFrom="column">
              <wp:posOffset>2628900</wp:posOffset>
            </wp:positionH>
            <wp:positionV relativeFrom="paragraph">
              <wp:posOffset>3764280</wp:posOffset>
            </wp:positionV>
            <wp:extent cx="2286000" cy="1981200"/>
            <wp:effectExtent l="0" t="0" r="0" b="0"/>
            <wp:wrapTopAndBottom/>
            <wp:docPr id="18" name="图片 7" descr="F:\俊机-勿删\健康乡村文件\2016上半年工作总结健康乡村\入选照片\mmexport1467512273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F:\俊机-勿删\健康乡村文件\2016上半年工作总结健康乡村\入选照片\mmexport1467512273408.jpg"/>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a:xfrm>
                      <a:off x="0" y="0"/>
                      <a:ext cx="2286000" cy="198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仿宋_GB2312" w:eastAsia="仿宋_GB2312" w:hAnsiTheme="minorEastAsia" w:cstheme="minorEastAsia" w:hint="eastAsia"/>
          <w:sz w:val="32"/>
          <w:szCs w:val="32"/>
        </w:rPr>
        <w:t>关于</w:t>
      </w:r>
      <w:r w:rsidR="008F5CAC" w:rsidRPr="009F1C37">
        <w:rPr>
          <w:rFonts w:ascii="仿宋_GB2312" w:eastAsia="仿宋_GB2312" w:hAnsiTheme="minorEastAsia" w:cstheme="minorEastAsia" w:hint="eastAsia"/>
          <w:sz w:val="32"/>
          <w:szCs w:val="32"/>
        </w:rPr>
        <w:t>健康咨询活动</w:t>
      </w:r>
      <w:r>
        <w:rPr>
          <w:rFonts w:ascii="仿宋_GB2312" w:eastAsia="仿宋_GB2312" w:hAnsiTheme="minorEastAsia" w:cstheme="minorEastAsia" w:hint="eastAsia"/>
          <w:sz w:val="32"/>
          <w:szCs w:val="32"/>
        </w:rPr>
        <w:t>：</w:t>
      </w:r>
      <w:r w:rsidR="008F5CAC" w:rsidRPr="009F1C37">
        <w:rPr>
          <w:rFonts w:ascii="仿宋_GB2312" w:eastAsia="仿宋_GB2312" w:hAnsiTheme="minorEastAsia" w:cstheme="minorEastAsia" w:hint="eastAsia"/>
          <w:sz w:val="32"/>
          <w:szCs w:val="32"/>
        </w:rPr>
        <w:t>积极组织健康咨询活动，每月一次，所有队员轮流参加，做好病人信息登记。同时，通过坐诊形式，带教、指导农村卫生人员。</w:t>
      </w:r>
      <w:r>
        <w:rPr>
          <w:rFonts w:ascii="仿宋_GB2312" w:eastAsia="仿宋_GB2312" w:hAnsiTheme="minorEastAsia" w:cstheme="minorEastAsia" w:hint="eastAsia"/>
          <w:sz w:val="32"/>
          <w:szCs w:val="32"/>
        </w:rPr>
        <w:t>关于</w:t>
      </w:r>
      <w:r w:rsidRPr="009F1C37">
        <w:rPr>
          <w:rFonts w:ascii="仿宋_GB2312" w:eastAsia="仿宋_GB2312" w:hAnsiTheme="minorEastAsia" w:cstheme="minorEastAsia" w:hint="eastAsia"/>
          <w:sz w:val="32"/>
          <w:szCs w:val="32"/>
        </w:rPr>
        <w:t>调查研究：继续展开调查研究，发放条查表，进一步摸清社区居民及村民疾病发病情况。购置一些方便就诊和诊疗的器械。今年给予康秀园社区卫生服务站购置了：体重秤、血糖监测仪、血压计，方便了社区居民血压、血糖、体重的监测。初步制定相关疾病的康复、治疗、预防方案。包括:冠心病防治方案、高血压病防治方案、心律失常防治方案。</w:t>
      </w:r>
    </w:p>
    <w:p w14:paraId="434E73F1" w14:textId="77777777" w:rsidR="009F1C37" w:rsidRPr="009F1C37" w:rsidRDefault="009F1C37" w:rsidP="009F1C37">
      <w:pPr>
        <w:spacing w:line="360" w:lineRule="auto"/>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w:t>
      </w:r>
      <w:r w:rsidRPr="009F1C37">
        <w:rPr>
          <w:rFonts w:ascii="仿宋_GB2312" w:eastAsia="仿宋_GB2312" w:hAnsiTheme="minorEastAsia" w:cstheme="minorEastAsia" w:hint="eastAsia"/>
          <w:sz w:val="32"/>
          <w:szCs w:val="32"/>
        </w:rPr>
        <w:t>制定培养中医保健员的培养方案和考核方法。培养方案的制定以培养农村居民身边的“小名医”为目标，包括免费进修、参与病例讨论、跟诊、查房等。培养内容围绕常见病的诊断技能、治疗及中医辨证论治等。要求做好笔记，书写跟诊体会等。建立互联网诊疗平台，为实现远程诊疗做准备。今年上半年，我院计算机中心围绕团队提出的建立互联网诊疗平台的要求，重点攻关，为实现和乡村</w:t>
      </w:r>
      <w:r w:rsidRPr="009F1C37">
        <w:rPr>
          <w:rFonts w:ascii="仿宋_GB2312" w:eastAsia="仿宋_GB2312" w:hAnsiTheme="minorEastAsia" w:cstheme="minorEastAsia" w:hint="eastAsia"/>
          <w:sz w:val="32"/>
          <w:szCs w:val="32"/>
        </w:rPr>
        <w:lastRenderedPageBreak/>
        <w:t>社区的网络联系和诊疗指导奠定了基础。</w:t>
      </w:r>
      <w:r>
        <w:rPr>
          <w:rFonts w:ascii="仿宋_GB2312" w:eastAsia="仿宋_GB2312" w:hAnsiTheme="minorEastAsia" w:cstheme="minorEastAsia" w:hint="eastAsia"/>
          <w:sz w:val="32"/>
          <w:szCs w:val="32"/>
        </w:rPr>
        <w:t>关于</w:t>
      </w:r>
      <w:r w:rsidRPr="009F1C37">
        <w:rPr>
          <w:rFonts w:ascii="仿宋_GB2312" w:eastAsia="仿宋_GB2312" w:hAnsiTheme="minorEastAsia" w:cstheme="minorEastAsia" w:hint="eastAsia"/>
          <w:sz w:val="32"/>
          <w:szCs w:val="32"/>
        </w:rPr>
        <w:t>保健功法</w:t>
      </w:r>
      <w:r>
        <w:rPr>
          <w:rFonts w:ascii="仿宋_GB2312" w:eastAsia="仿宋_GB2312" w:hAnsiTheme="minorEastAsia" w:cstheme="minorEastAsia" w:hint="eastAsia"/>
          <w:sz w:val="32"/>
          <w:szCs w:val="32"/>
        </w:rPr>
        <w:t>：</w:t>
      </w:r>
      <w:r w:rsidRPr="009F1C37">
        <w:rPr>
          <w:rFonts w:ascii="仿宋_GB2312" w:eastAsia="仿宋_GB2312" w:hAnsiTheme="minorEastAsia" w:cstheme="minorEastAsia" w:hint="eastAsia"/>
          <w:sz w:val="32"/>
          <w:szCs w:val="32"/>
        </w:rPr>
        <w:t>教授八段锦，培育中医养生功法队伍。每次派出一名护士，教授八段锦，让社区居民和村民掌握一种养生</w:t>
      </w:r>
    </w:p>
    <w:p w14:paraId="33C2AB95" w14:textId="77777777" w:rsidR="009F1C37" w:rsidRDefault="009F1C37" w:rsidP="009F1C37">
      <w:pPr>
        <w:rPr>
          <w:rFonts w:ascii="仿宋_GB2312" w:eastAsia="仿宋_GB2312" w:hAnsiTheme="minorEastAsia" w:cstheme="minorEastAsia" w:hint="eastAsia"/>
          <w:sz w:val="32"/>
          <w:szCs w:val="32"/>
        </w:rPr>
      </w:pPr>
    </w:p>
    <w:p w14:paraId="4E3D5476" w14:textId="77777777" w:rsidR="00B17419" w:rsidRPr="009F1C37" w:rsidRDefault="008F5CAC" w:rsidP="009F1C37">
      <w:pPr>
        <w:rPr>
          <w:rFonts w:ascii="仿宋_GB2312" w:eastAsia="仿宋_GB2312" w:hAnsiTheme="minorEastAsia" w:cstheme="minorEastAsia"/>
          <w:i/>
          <w:sz w:val="32"/>
          <w:szCs w:val="32"/>
          <w:u w:val="thick"/>
        </w:rPr>
      </w:pPr>
      <w:r w:rsidRPr="009F1C37">
        <w:rPr>
          <w:rFonts w:ascii="仿宋_GB2312" w:eastAsia="仿宋_GB2312" w:hAnsiTheme="minorEastAsia" w:cstheme="minorEastAsia" w:hint="eastAsia"/>
          <w:i/>
          <w:sz w:val="32"/>
          <w:szCs w:val="32"/>
          <w:u w:val="thick"/>
        </w:rPr>
        <w:t>仝小林团队：</w:t>
      </w:r>
    </w:p>
    <w:p w14:paraId="21DE0AD6" w14:textId="77777777" w:rsidR="00B17419" w:rsidRDefault="009F1C37" w:rsidP="009F1C37">
      <w:pPr>
        <w:ind w:firstLineChars="200" w:firstLine="640"/>
        <w:rPr>
          <w:rFonts w:ascii="仿宋_GB2312" w:eastAsia="仿宋_GB2312" w:hAnsiTheme="minorEastAsia" w:cstheme="minorEastAsia" w:hint="eastAsia"/>
          <w:sz w:val="32"/>
          <w:szCs w:val="32"/>
        </w:rPr>
      </w:pPr>
      <w:r w:rsidRPr="009F1C37">
        <w:rPr>
          <w:rFonts w:ascii="仿宋_GB2312" w:eastAsia="仿宋_GB2312" w:hAnsiTheme="minorEastAsia" w:cstheme="minorEastAsia"/>
          <w:sz w:val="32"/>
          <w:szCs w:val="32"/>
        </w:rPr>
        <w:drawing>
          <wp:anchor distT="0" distB="0" distL="114300" distR="114300" simplePos="0" relativeHeight="251709440" behindDoc="0" locked="0" layoutInCell="1" allowOverlap="1" wp14:anchorId="03D17253" wp14:editId="151B9BA5">
            <wp:simplePos x="0" y="0"/>
            <wp:positionH relativeFrom="column">
              <wp:posOffset>3429000</wp:posOffset>
            </wp:positionH>
            <wp:positionV relativeFrom="paragraph">
              <wp:posOffset>3368040</wp:posOffset>
            </wp:positionV>
            <wp:extent cx="1485900" cy="1684020"/>
            <wp:effectExtent l="0" t="0" r="0" b="0"/>
            <wp:wrapTopAndBottom/>
            <wp:docPr id="1" name="圖片 1" descr="C:\工作\北京中医健康乡村（社区）建设\活动照片\20160311门头沟筛查\WP_20160315_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工作\北京中医健康乡村（社区）建设\活动照片\20160311门头沟筛查\WP_20160315_042.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a:xfrm>
                      <a:off x="0" y="0"/>
                      <a:ext cx="148590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CAC" w:rsidRPr="009F1C37">
        <w:rPr>
          <w:rFonts w:ascii="仿宋_GB2312" w:eastAsia="仿宋_GB2312" w:hAnsiTheme="minorEastAsia" w:cstheme="minorEastAsia" w:hint="eastAsia"/>
          <w:sz w:val="32"/>
          <w:szCs w:val="32"/>
        </w:rPr>
        <w:t>1月6日 团队专家刘文科于大兴长丰园社区为社区居民讲解糖尿病的运动治疗。通过亲自示范，使患者了解如何科学有效地运动，并防止运动中出现低血糖等。并在讲课后免费为患者提供生活干预方式建议及就诊建议。</w:t>
      </w:r>
      <w:r w:rsidRPr="009F1C37">
        <w:rPr>
          <w:rFonts w:ascii="仿宋_GB2312" w:eastAsia="仿宋_GB2312" w:hAnsiTheme="minorEastAsia" w:cstheme="minorEastAsia" w:hint="eastAsia"/>
          <w:sz w:val="32"/>
          <w:szCs w:val="32"/>
        </w:rPr>
        <w:t>1月7日 团队专家邓岚于大兴黄村医院为医院医务人员讲解糖尿病的急性并发症，强调对血糖控制不良患者的监测，详细说明对急性并发症的处理原则及具体措施等。并以会诊形式现场教学讲解，</w:t>
      </w:r>
      <w:r>
        <w:rPr>
          <w:rFonts w:ascii="仿宋_GB2312" w:eastAsia="仿宋_GB2312" w:hAnsiTheme="minorEastAsia" w:cstheme="minorEastAsia" w:hint="eastAsia"/>
          <w:sz w:val="32"/>
          <w:szCs w:val="32"/>
        </w:rPr>
        <w:t>为</w:t>
      </w:r>
      <w:r w:rsidRPr="009F1C37">
        <w:rPr>
          <w:rFonts w:ascii="仿宋_GB2312" w:eastAsia="仿宋_GB2312" w:hAnsiTheme="minorEastAsia" w:cstheme="minorEastAsia" w:hint="eastAsia"/>
          <w:sz w:val="32"/>
          <w:szCs w:val="32"/>
        </w:rPr>
        <w:t>社区医生解答诊疗过程中的疑惑</w:t>
      </w:r>
      <w:r>
        <w:rPr>
          <w:rFonts w:ascii="仿宋_GB2312" w:eastAsia="仿宋_GB2312" w:hAnsiTheme="minorEastAsia" w:cstheme="minorEastAsia" w:hint="eastAsia"/>
          <w:sz w:val="32"/>
          <w:szCs w:val="32"/>
        </w:rPr>
        <w:t>。</w:t>
      </w:r>
    </w:p>
    <w:p w14:paraId="5E5270A8" w14:textId="77777777" w:rsidR="00B17419" w:rsidRPr="009F1C37" w:rsidRDefault="009F1C37" w:rsidP="009F1C37">
      <w:pPr>
        <w:ind w:firstLineChars="200" w:firstLine="640"/>
        <w:rPr>
          <w:rFonts w:ascii="仿宋_GB2312" w:eastAsia="仿宋_GB2312" w:hAnsiTheme="minorEastAsia" w:cstheme="minorEastAsia"/>
          <w:sz w:val="32"/>
          <w:szCs w:val="32"/>
        </w:rPr>
      </w:pPr>
      <w:r w:rsidRPr="009F1C37">
        <w:rPr>
          <w:rFonts w:ascii="仿宋_GB2312" w:eastAsia="仿宋_GB2312" w:hAnsiTheme="minorEastAsia" w:cstheme="minorEastAsia"/>
          <w:sz w:val="32"/>
          <w:szCs w:val="32"/>
        </w:rPr>
        <w:drawing>
          <wp:anchor distT="0" distB="0" distL="114300" distR="114300" simplePos="0" relativeHeight="251706368" behindDoc="0" locked="0" layoutInCell="1" allowOverlap="1" wp14:anchorId="5F2EB2F9" wp14:editId="1D94F6D7">
            <wp:simplePos x="0" y="0"/>
            <wp:positionH relativeFrom="column">
              <wp:posOffset>114300</wp:posOffset>
            </wp:positionH>
            <wp:positionV relativeFrom="paragraph">
              <wp:posOffset>198120</wp:posOffset>
            </wp:positionV>
            <wp:extent cx="3381375" cy="1656715"/>
            <wp:effectExtent l="0" t="0" r="0" b="0"/>
            <wp:wrapTopAndBottom/>
            <wp:docPr id="7" name="圖片 7" descr="C:\工作\北京中医健康乡村（社区）建设\活动照片\20160106大兴黄村讲课义诊刘文科\WP_20160106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C:\工作\北京中医健康乡村（社区）建设\活动照片\20160106大兴黄村讲课义诊刘文科\WP_20160106_0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81375" cy="1656715"/>
                    </a:xfrm>
                    <a:prstGeom prst="rect">
                      <a:avLst/>
                    </a:prstGeom>
                    <a:noFill/>
                    <a:ln>
                      <a:noFill/>
                    </a:ln>
                  </pic:spPr>
                </pic:pic>
              </a:graphicData>
            </a:graphic>
            <wp14:sizeRelH relativeFrom="margin">
              <wp14:pctWidth>0</wp14:pctWidth>
            </wp14:sizeRelH>
          </wp:anchor>
        </w:drawing>
      </w:r>
      <w:r w:rsidR="008F5CAC" w:rsidRPr="009F1C37">
        <w:rPr>
          <w:rFonts w:ascii="仿宋_GB2312" w:eastAsia="仿宋_GB2312" w:hAnsiTheme="minorEastAsia" w:cstheme="minorEastAsia" w:hint="eastAsia"/>
          <w:sz w:val="32"/>
          <w:szCs w:val="32"/>
        </w:rPr>
        <w:t>3月11日及4月13日 团队学生于门头沟为糖尿病患者取尿液免费筛查糖尿病肾病，符合现有课题纳入要求者给予免费药物治疗。其余患者根据其具体情况给予相关饮食、运动及就医建议。</w:t>
      </w:r>
    </w:p>
    <w:p w14:paraId="1BB8D0B9" w14:textId="77777777" w:rsidR="006E7447" w:rsidRPr="009F1C37" w:rsidRDefault="008F5CAC" w:rsidP="009F1C37">
      <w:pPr>
        <w:ind w:firstLineChars="200" w:firstLine="640"/>
        <w:rPr>
          <w:rFonts w:ascii="仿宋_GB2312" w:eastAsia="仿宋_GB2312" w:hAnsiTheme="minorEastAsia" w:cstheme="minorEastAsia"/>
          <w:sz w:val="32"/>
          <w:szCs w:val="32"/>
        </w:rPr>
      </w:pPr>
      <w:r w:rsidRPr="009F1C37">
        <w:rPr>
          <w:rFonts w:ascii="仿宋_GB2312" w:eastAsia="仿宋_GB2312" w:hAnsiTheme="minorEastAsia" w:cstheme="minorEastAsia" w:hint="eastAsia"/>
          <w:sz w:val="32"/>
          <w:szCs w:val="32"/>
        </w:rPr>
        <w:lastRenderedPageBreak/>
        <w:t>4月11日 邀请乡村医师于广安门医院参加团队学习，与团队学生共同学习糖尿病周围神经病变的最新诊断及治疗。通过团队学习，拓展乡村医师对糖尿病领域相关国际前沿进展的了解，引导其结合自身实践发展适宜技术。</w:t>
      </w:r>
    </w:p>
    <w:p w14:paraId="1C2C0E12" w14:textId="77777777" w:rsidR="00B17419" w:rsidRPr="009F1C37" w:rsidRDefault="008F5CAC" w:rsidP="009F1C37">
      <w:pPr>
        <w:ind w:firstLineChars="200" w:firstLine="640"/>
        <w:rPr>
          <w:rFonts w:ascii="仿宋_GB2312" w:eastAsia="仿宋_GB2312" w:hAnsiTheme="minorEastAsia" w:cstheme="minorEastAsia"/>
          <w:sz w:val="32"/>
          <w:szCs w:val="32"/>
        </w:rPr>
      </w:pPr>
      <w:r w:rsidRPr="009F1C37">
        <w:rPr>
          <w:rFonts w:ascii="仿宋_GB2312" w:eastAsia="仿宋_GB2312" w:hAnsiTheme="minorEastAsia" w:cstheme="minorEastAsia" w:hint="eastAsia"/>
          <w:sz w:val="32"/>
          <w:szCs w:val="32"/>
        </w:rPr>
        <w:t>4月28日 于陶然亭社区卫生服务中心，团队专家赵林华为社区医生讲解糖尿病肾病的中医治疗。通过对仝小林教授诊疗经验的讲解、病案的分析，及进一步的临床、实验研究展示，为社区医生拓宽了糖尿病肾病的治疗思路，并加强了社区医生应用中药治疗糖尿病肾病的信心。</w:t>
      </w:r>
    </w:p>
    <w:p w14:paraId="6124793E" w14:textId="77777777" w:rsidR="00B17419" w:rsidRDefault="008F5CAC" w:rsidP="009F1C37">
      <w:pPr>
        <w:ind w:firstLineChars="200" w:firstLine="640"/>
        <w:rPr>
          <w:rFonts w:ascii="仿宋_GB2312" w:eastAsia="仿宋_GB2312" w:hAnsiTheme="minorEastAsia" w:cstheme="minorEastAsia" w:hint="eastAsia"/>
          <w:sz w:val="32"/>
          <w:szCs w:val="32"/>
        </w:rPr>
      </w:pPr>
      <w:r w:rsidRPr="009F1C37">
        <w:rPr>
          <w:rFonts w:ascii="仿宋_GB2312" w:eastAsia="仿宋_GB2312" w:hAnsiTheme="minorEastAsia" w:cstheme="minorEastAsia" w:hint="eastAsia"/>
          <w:sz w:val="32"/>
          <w:szCs w:val="32"/>
        </w:rPr>
        <w:t>5月13日 团队专家冯春鹏及苏浩参加地坛文化节，于地坛公园内为患者义诊并进行科普宣讲。一方面促进患者对中医药医疗、文化等领域的了解，另一方面为患者解决平时就医时未能详细了解的一些医学常识，加深医患之间的院外沟通，构建良好的医患关系。</w:t>
      </w:r>
    </w:p>
    <w:p w14:paraId="4F4C1BE9" w14:textId="77777777" w:rsidR="009F1C37" w:rsidRPr="009F1C37" w:rsidRDefault="009F1C37" w:rsidP="009F1C37">
      <w:pPr>
        <w:ind w:firstLineChars="200" w:firstLine="640"/>
        <w:rPr>
          <w:rFonts w:ascii="仿宋_GB2312" w:eastAsia="仿宋_GB2312" w:hAnsiTheme="minorEastAsia" w:cstheme="minorEastAsia"/>
          <w:sz w:val="32"/>
          <w:szCs w:val="32"/>
        </w:rPr>
      </w:pPr>
    </w:p>
    <w:p w14:paraId="35D79210" w14:textId="77777777" w:rsidR="00B17419" w:rsidRPr="009F1C37" w:rsidRDefault="009F1C37" w:rsidP="009F1C37">
      <w:pPr>
        <w:rPr>
          <w:rFonts w:ascii="仿宋_GB2312" w:eastAsia="仿宋_GB2312" w:hAnsiTheme="minorEastAsia" w:cstheme="minorEastAsia"/>
          <w:i/>
          <w:sz w:val="32"/>
          <w:szCs w:val="32"/>
          <w:u w:val="thick"/>
        </w:rPr>
      </w:pPr>
      <w:r w:rsidRPr="009F1C37">
        <w:rPr>
          <w:rFonts w:ascii="仿宋_GB2312" w:eastAsia="仿宋_GB2312" w:hAnsiTheme="minorEastAsia" w:cstheme="minorEastAsia" w:hint="eastAsia"/>
          <w:i/>
          <w:sz w:val="32"/>
          <w:szCs w:val="32"/>
          <w:u w:val="thick"/>
        </w:rPr>
        <w:t>胡元</w:t>
      </w:r>
      <w:r w:rsidR="008F5CAC" w:rsidRPr="009F1C37">
        <w:rPr>
          <w:rFonts w:ascii="仿宋_GB2312" w:eastAsia="仿宋_GB2312" w:hAnsiTheme="minorEastAsia" w:cstheme="minorEastAsia" w:hint="eastAsia"/>
          <w:i/>
          <w:sz w:val="32"/>
          <w:szCs w:val="32"/>
          <w:u w:val="thick"/>
        </w:rPr>
        <w:t>会团队：</w:t>
      </w:r>
    </w:p>
    <w:p w14:paraId="2A0B302D" w14:textId="77777777" w:rsidR="00CA7332" w:rsidRDefault="008F5CAC" w:rsidP="009F1C37">
      <w:pPr>
        <w:pStyle w:val="a7"/>
        <w:shd w:val="clear" w:color="auto" w:fill="FFFFFF"/>
        <w:spacing w:before="0" w:beforeAutospacing="0" w:afterLines="50" w:after="156" w:afterAutospacing="0"/>
        <w:ind w:firstLine="495"/>
        <w:rPr>
          <w:rFonts w:ascii="仿宋_GB2312" w:eastAsia="仿宋_GB2312" w:hAnsiTheme="minorEastAsia" w:cstheme="minorEastAsia" w:hint="eastAsia"/>
          <w:kern w:val="2"/>
          <w:sz w:val="32"/>
          <w:szCs w:val="32"/>
        </w:rPr>
      </w:pPr>
      <w:r w:rsidRPr="009F1C37">
        <w:rPr>
          <w:rFonts w:ascii="仿宋_GB2312" w:eastAsia="仿宋_GB2312" w:hAnsiTheme="minorEastAsia" w:cstheme="minorEastAsia" w:hint="eastAsia"/>
          <w:kern w:val="2"/>
          <w:sz w:val="32"/>
          <w:szCs w:val="32"/>
        </w:rPr>
        <w:t>6月16日，中国中医科学院广安门医院胡元会领军人才团队的成员，在胡元会副院长带领下来到位于北京市青云店大东社区开展义诊活动。此次参加活动的成员包括广安门医院</w:t>
      </w:r>
      <w:r w:rsidRPr="009F1C37">
        <w:rPr>
          <w:rFonts w:ascii="仿宋_GB2312" w:eastAsia="仿宋_GB2312" w:hAnsiTheme="minorEastAsia" w:cstheme="minorEastAsia"/>
          <w:kern w:val="2"/>
          <w:sz w:val="32"/>
          <w:szCs w:val="32"/>
        </w:rPr>
        <w:t>褚瑜光主治医师</w:t>
      </w:r>
      <w:r w:rsidRPr="009F1C37">
        <w:rPr>
          <w:rFonts w:ascii="仿宋_GB2312" w:eastAsia="仿宋_GB2312" w:hAnsiTheme="minorEastAsia" w:cstheme="minorEastAsia" w:hint="eastAsia"/>
          <w:kern w:val="2"/>
          <w:sz w:val="32"/>
          <w:szCs w:val="32"/>
        </w:rPr>
        <w:t>、魏艺住院医师，博士生2人，硕士生4人、广安门医院南区李影华、吴华丽、谢冰昕医师3人。此次义诊活动中，褚瑜光主治医师为广大社区居</w:t>
      </w:r>
      <w:r w:rsidRPr="009F1C37">
        <w:rPr>
          <w:rFonts w:ascii="仿宋_GB2312" w:eastAsia="仿宋_GB2312" w:hAnsiTheme="minorEastAsia" w:cstheme="minorEastAsia" w:hint="eastAsia"/>
          <w:kern w:val="2"/>
          <w:sz w:val="32"/>
          <w:szCs w:val="32"/>
        </w:rPr>
        <w:lastRenderedPageBreak/>
        <w:t>民开展了一场别开生面的健康知识讲座，就高脂血症的疾病特点及生活方式调节进行了详细的讲解，收获一致的好评。活动针对部分社区居民的血压、生活方式进行了初步的体格检查和问卷调查。此次</w:t>
      </w:r>
      <w:r w:rsidRPr="009F1C37">
        <w:rPr>
          <w:rFonts w:ascii="仿宋_GB2312" w:eastAsia="仿宋_GB2312" w:hAnsiTheme="minorEastAsia" w:cstheme="minorEastAsia"/>
          <w:kern w:val="2"/>
          <w:sz w:val="32"/>
          <w:szCs w:val="32"/>
        </w:rPr>
        <w:t>活动</w:t>
      </w:r>
      <w:r w:rsidRPr="009F1C37">
        <w:rPr>
          <w:rFonts w:ascii="仿宋_GB2312" w:eastAsia="仿宋_GB2312" w:hAnsiTheme="minorEastAsia" w:cstheme="minorEastAsia" w:hint="eastAsia"/>
          <w:kern w:val="2"/>
          <w:sz w:val="32"/>
          <w:szCs w:val="32"/>
        </w:rPr>
        <w:t>受到</w:t>
      </w:r>
      <w:r w:rsidRPr="009F1C37">
        <w:rPr>
          <w:rFonts w:ascii="仿宋_GB2312" w:eastAsia="仿宋_GB2312" w:hAnsiTheme="minorEastAsia" w:cstheme="minorEastAsia"/>
          <w:kern w:val="2"/>
          <w:sz w:val="32"/>
          <w:szCs w:val="32"/>
        </w:rPr>
        <w:t>了</w:t>
      </w:r>
      <w:r w:rsidRPr="009F1C37">
        <w:rPr>
          <w:rFonts w:ascii="仿宋_GB2312" w:eastAsia="仿宋_GB2312" w:hAnsiTheme="minorEastAsia" w:cstheme="minorEastAsia" w:hint="eastAsia"/>
          <w:kern w:val="2"/>
          <w:sz w:val="32"/>
          <w:szCs w:val="32"/>
        </w:rPr>
        <w:t>青云店大东社区</w:t>
      </w:r>
      <w:r w:rsidRPr="009F1C37">
        <w:rPr>
          <w:rFonts w:ascii="仿宋_GB2312" w:eastAsia="仿宋_GB2312" w:hAnsiTheme="minorEastAsia" w:cstheme="minorEastAsia"/>
          <w:kern w:val="2"/>
          <w:sz w:val="32"/>
          <w:szCs w:val="32"/>
        </w:rPr>
        <w:t>领导的高度重视，</w:t>
      </w:r>
      <w:r w:rsidRPr="009F1C37">
        <w:rPr>
          <w:rFonts w:ascii="仿宋_GB2312" w:eastAsia="仿宋_GB2312" w:hAnsiTheme="minorEastAsia" w:cstheme="minorEastAsia" w:hint="eastAsia"/>
          <w:kern w:val="2"/>
          <w:sz w:val="32"/>
          <w:szCs w:val="32"/>
        </w:rPr>
        <w:t>社区</w:t>
      </w:r>
      <w:r w:rsidRPr="009F1C37">
        <w:rPr>
          <w:rFonts w:ascii="仿宋_GB2312" w:eastAsia="仿宋_GB2312" w:hAnsiTheme="minorEastAsia" w:cstheme="minorEastAsia"/>
          <w:kern w:val="2"/>
          <w:sz w:val="32"/>
          <w:szCs w:val="32"/>
        </w:rPr>
        <w:t>居民</w:t>
      </w:r>
      <w:r w:rsidRPr="009F1C37">
        <w:rPr>
          <w:rFonts w:ascii="仿宋_GB2312" w:eastAsia="仿宋_GB2312" w:hAnsiTheme="minorEastAsia" w:cstheme="minorEastAsia" w:hint="eastAsia"/>
          <w:kern w:val="2"/>
          <w:sz w:val="32"/>
          <w:szCs w:val="32"/>
        </w:rPr>
        <w:t>对</w:t>
      </w:r>
      <w:r w:rsidRPr="009F1C37">
        <w:rPr>
          <w:rFonts w:ascii="仿宋_GB2312" w:eastAsia="仿宋_GB2312" w:hAnsiTheme="minorEastAsia" w:cstheme="minorEastAsia"/>
          <w:kern w:val="2"/>
          <w:sz w:val="32"/>
          <w:szCs w:val="32"/>
        </w:rPr>
        <w:t>此项义诊活动</w:t>
      </w:r>
      <w:r w:rsidRPr="009F1C37">
        <w:rPr>
          <w:rFonts w:ascii="仿宋_GB2312" w:eastAsia="仿宋_GB2312" w:hAnsiTheme="minorEastAsia" w:cstheme="minorEastAsia" w:hint="eastAsia"/>
          <w:kern w:val="2"/>
          <w:sz w:val="32"/>
          <w:szCs w:val="32"/>
        </w:rPr>
        <w:t>表示满意</w:t>
      </w:r>
      <w:r w:rsidRPr="009F1C37">
        <w:rPr>
          <w:rFonts w:ascii="仿宋_GB2312" w:eastAsia="仿宋_GB2312" w:hAnsiTheme="minorEastAsia" w:cstheme="minorEastAsia"/>
          <w:kern w:val="2"/>
          <w:sz w:val="32"/>
          <w:szCs w:val="32"/>
        </w:rPr>
        <w:t>，</w:t>
      </w:r>
      <w:r w:rsidRPr="009F1C37">
        <w:rPr>
          <w:rFonts w:ascii="仿宋_GB2312" w:eastAsia="仿宋_GB2312" w:hAnsiTheme="minorEastAsia" w:cstheme="minorEastAsia" w:hint="eastAsia"/>
          <w:kern w:val="2"/>
          <w:sz w:val="32"/>
          <w:szCs w:val="32"/>
        </w:rPr>
        <w:t>给</w:t>
      </w:r>
      <w:r w:rsidR="009F1C37" w:rsidRPr="009F1C37">
        <w:rPr>
          <w:rFonts w:ascii="仿宋_GB2312" w:eastAsia="仿宋_GB2312" w:hAnsiTheme="minorEastAsia" w:cstheme="minorEastAsia" w:hint="eastAsia"/>
          <w:kern w:val="2"/>
          <w:sz w:val="32"/>
          <w:szCs w:val="32"/>
        </w:rPr>
        <w:drawing>
          <wp:anchor distT="0" distB="0" distL="114300" distR="114300" simplePos="0" relativeHeight="251720704" behindDoc="0" locked="0" layoutInCell="1" allowOverlap="1" wp14:anchorId="76CE5DA9" wp14:editId="65EC0824">
            <wp:simplePos x="0" y="0"/>
            <wp:positionH relativeFrom="column">
              <wp:posOffset>228600</wp:posOffset>
            </wp:positionH>
            <wp:positionV relativeFrom="paragraph">
              <wp:posOffset>2621915</wp:posOffset>
            </wp:positionV>
            <wp:extent cx="2465705" cy="1538605"/>
            <wp:effectExtent l="0" t="0" r="0" b="0"/>
            <wp:wrapTopAndBottom/>
            <wp:docPr id="15" name="图片 15" descr="IMG_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1532"/>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2465705" cy="1538605"/>
                    </a:xfrm>
                    <a:prstGeom prst="rect">
                      <a:avLst/>
                    </a:prstGeom>
                  </pic:spPr>
                </pic:pic>
              </a:graphicData>
            </a:graphic>
            <wp14:sizeRelH relativeFrom="margin">
              <wp14:pctWidth>0</wp14:pctWidth>
            </wp14:sizeRelH>
            <wp14:sizeRelV relativeFrom="margin">
              <wp14:pctHeight>0</wp14:pctHeight>
            </wp14:sizeRelV>
          </wp:anchor>
        </w:drawing>
      </w:r>
      <w:r w:rsidR="009F1C37" w:rsidRPr="009F1C37">
        <w:rPr>
          <w:rFonts w:ascii="仿宋_GB2312" w:eastAsia="仿宋_GB2312" w:hAnsiTheme="minorEastAsia" w:cstheme="minorEastAsia" w:hint="eastAsia"/>
          <w:kern w:val="2"/>
          <w:sz w:val="32"/>
          <w:szCs w:val="32"/>
        </w:rPr>
        <w:drawing>
          <wp:anchor distT="0" distB="0" distL="114300" distR="114300" simplePos="0" relativeHeight="251736064" behindDoc="0" locked="0" layoutInCell="1" allowOverlap="1" wp14:anchorId="2B012EB6" wp14:editId="6769C997">
            <wp:simplePos x="0" y="0"/>
            <wp:positionH relativeFrom="column">
              <wp:posOffset>2628900</wp:posOffset>
            </wp:positionH>
            <wp:positionV relativeFrom="paragraph">
              <wp:posOffset>2588895</wp:posOffset>
            </wp:positionV>
            <wp:extent cx="2560320" cy="1571625"/>
            <wp:effectExtent l="0" t="0" r="0" b="0"/>
            <wp:wrapTopAndBottom/>
            <wp:docPr id="20" name="图片 20" descr="IMG_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1625"/>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2560320" cy="1571625"/>
                    </a:xfrm>
                    <a:prstGeom prst="rect">
                      <a:avLst/>
                    </a:prstGeom>
                  </pic:spPr>
                </pic:pic>
              </a:graphicData>
            </a:graphic>
            <wp14:sizeRelH relativeFrom="margin">
              <wp14:pctWidth>0</wp14:pctWidth>
            </wp14:sizeRelH>
            <wp14:sizeRelV relativeFrom="margin">
              <wp14:pctHeight>0</wp14:pctHeight>
            </wp14:sizeRelV>
          </wp:anchor>
        </w:drawing>
      </w:r>
      <w:r w:rsidRPr="009F1C37">
        <w:rPr>
          <w:rFonts w:ascii="仿宋_GB2312" w:eastAsia="仿宋_GB2312" w:hAnsiTheme="minorEastAsia" w:cstheme="minorEastAsia" w:hint="eastAsia"/>
          <w:kern w:val="2"/>
          <w:sz w:val="32"/>
          <w:szCs w:val="32"/>
        </w:rPr>
        <w:t>予本团队一致肯定。</w:t>
      </w:r>
    </w:p>
    <w:p w14:paraId="0A440950" w14:textId="77777777" w:rsidR="009F1C37" w:rsidRDefault="009F1C37" w:rsidP="009F1C37">
      <w:pPr>
        <w:pStyle w:val="a7"/>
        <w:shd w:val="clear" w:color="auto" w:fill="FFFFFF"/>
        <w:spacing w:before="0" w:beforeAutospacing="0" w:afterLines="50" w:after="156" w:afterAutospacing="0"/>
        <w:ind w:firstLine="495"/>
        <w:rPr>
          <w:rFonts w:ascii="仿宋_GB2312" w:eastAsia="仿宋_GB2312" w:hAnsiTheme="minorEastAsia" w:cstheme="minorEastAsia" w:hint="eastAsia"/>
          <w:kern w:val="2"/>
          <w:sz w:val="32"/>
          <w:szCs w:val="32"/>
        </w:rPr>
      </w:pPr>
      <w:r w:rsidRPr="009F1C37">
        <w:rPr>
          <w:rFonts w:ascii="仿宋_GB2312" w:eastAsia="仿宋_GB2312" w:hAnsiTheme="minorEastAsia" w:cstheme="minorEastAsia" w:hint="eastAsia"/>
          <w:kern w:val="2"/>
          <w:sz w:val="32"/>
          <w:szCs w:val="32"/>
        </w:rPr>
        <w:drawing>
          <wp:anchor distT="0" distB="0" distL="114300" distR="114300" simplePos="0" relativeHeight="251726848" behindDoc="0" locked="0" layoutInCell="1" allowOverlap="1" wp14:anchorId="60679F03" wp14:editId="024C2B48">
            <wp:simplePos x="0" y="0"/>
            <wp:positionH relativeFrom="column">
              <wp:posOffset>2628900</wp:posOffset>
            </wp:positionH>
            <wp:positionV relativeFrom="paragraph">
              <wp:posOffset>1684020</wp:posOffset>
            </wp:positionV>
            <wp:extent cx="2569845" cy="1562100"/>
            <wp:effectExtent l="0" t="0" r="0" b="0"/>
            <wp:wrapTopAndBottom/>
            <wp:docPr id="17" name="图片 17" descr="IMG_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595"/>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2569845" cy="1562100"/>
                    </a:xfrm>
                    <a:prstGeom prst="rect">
                      <a:avLst/>
                    </a:prstGeom>
                  </pic:spPr>
                </pic:pic>
              </a:graphicData>
            </a:graphic>
            <wp14:sizeRelH relativeFrom="margin">
              <wp14:pctWidth>0</wp14:pctWidth>
            </wp14:sizeRelH>
            <wp14:sizeRelV relativeFrom="margin">
              <wp14:pctHeight>0</wp14:pctHeight>
            </wp14:sizeRelV>
          </wp:anchor>
        </w:drawing>
      </w:r>
      <w:r w:rsidRPr="009F1C37">
        <w:rPr>
          <w:rFonts w:ascii="仿宋_GB2312" w:eastAsia="仿宋_GB2312" w:hAnsiTheme="minorEastAsia" w:cstheme="minorEastAsia" w:hint="eastAsia"/>
          <w:kern w:val="2"/>
          <w:sz w:val="32"/>
          <w:szCs w:val="32"/>
        </w:rPr>
        <w:drawing>
          <wp:anchor distT="0" distB="0" distL="114300" distR="114300" simplePos="0" relativeHeight="251731968" behindDoc="0" locked="0" layoutInCell="1" allowOverlap="1" wp14:anchorId="3F251FEE" wp14:editId="0E46BED7">
            <wp:simplePos x="0" y="0"/>
            <wp:positionH relativeFrom="column">
              <wp:posOffset>228600</wp:posOffset>
            </wp:positionH>
            <wp:positionV relativeFrom="paragraph">
              <wp:posOffset>1684020</wp:posOffset>
            </wp:positionV>
            <wp:extent cx="2438400" cy="1584960"/>
            <wp:effectExtent l="0" t="0" r="0" b="0"/>
            <wp:wrapTopAndBottom/>
            <wp:docPr id="19" name="图片 19" descr="IMG_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562"/>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0" y="0"/>
                      <a:ext cx="2438400" cy="1584960"/>
                    </a:xfrm>
                    <a:prstGeom prst="rect">
                      <a:avLst/>
                    </a:prstGeom>
                  </pic:spPr>
                </pic:pic>
              </a:graphicData>
            </a:graphic>
          </wp:anchor>
        </w:drawing>
      </w:r>
    </w:p>
    <w:p w14:paraId="6F26092B" w14:textId="77777777" w:rsidR="00CA7332" w:rsidRPr="009F1C37" w:rsidRDefault="009F1C37" w:rsidP="009F1C37">
      <w:pPr>
        <w:pStyle w:val="a7"/>
        <w:shd w:val="clear" w:color="auto" w:fill="FFFFFF"/>
        <w:spacing w:before="0" w:beforeAutospacing="0" w:afterLines="50" w:after="156" w:afterAutospacing="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8F5CAC" w:rsidRPr="009F1C37">
        <w:rPr>
          <w:rFonts w:ascii="仿宋_GB2312" w:eastAsia="仿宋_GB2312" w:hAnsiTheme="minorEastAsia" w:cstheme="minorEastAsia" w:hint="eastAsia"/>
          <w:kern w:val="2"/>
          <w:sz w:val="32"/>
          <w:szCs w:val="32"/>
        </w:rPr>
        <w:t>团队首席专家胡元会院长指出：在心脑血管疾病等慢性病的防治过程中，生活方式的改善起着举足轻重的作用，我们此次义诊的目的不仅仅是为了给社区居民进行疾病的诊治，更重要的是要通过我们的努力，使得广大社区居民有正确的健康理念，在平时的生活中能够积极的运用我们所提出的健康口诀：“六控，两促进”。达到预防心脑血管疾</w:t>
      </w:r>
      <w:r w:rsidR="008F5CAC" w:rsidRPr="009F1C37">
        <w:rPr>
          <w:rFonts w:ascii="仿宋_GB2312" w:eastAsia="仿宋_GB2312" w:hAnsiTheme="minorEastAsia" w:cstheme="minorEastAsia" w:hint="eastAsia"/>
          <w:kern w:val="2"/>
          <w:sz w:val="32"/>
          <w:szCs w:val="32"/>
        </w:rPr>
        <w:lastRenderedPageBreak/>
        <w:t>病、改善心脑血管疾病预后的目的。今后我们要定期举办这样的活动，使得大家在源头上控制疾病的发生和发展</w:t>
      </w:r>
      <w:r w:rsidR="008F5CAC" w:rsidRPr="009F1C37">
        <w:rPr>
          <w:rFonts w:ascii="仿宋_GB2312" w:eastAsia="仿宋_GB2312" w:hAnsiTheme="minorEastAsia" w:cstheme="minorEastAsia"/>
          <w:kern w:val="2"/>
          <w:sz w:val="32"/>
          <w:szCs w:val="32"/>
        </w:rPr>
        <w:t>，</w:t>
      </w:r>
      <w:r w:rsidR="008F5CAC" w:rsidRPr="009F1C37">
        <w:rPr>
          <w:rFonts w:ascii="仿宋_GB2312" w:eastAsia="仿宋_GB2312" w:hAnsiTheme="minorEastAsia" w:cstheme="minorEastAsia" w:hint="eastAsia"/>
          <w:kern w:val="2"/>
          <w:sz w:val="32"/>
          <w:szCs w:val="32"/>
        </w:rPr>
        <w:t>因此本团队任重而道远。</w:t>
      </w:r>
    </w:p>
    <w:p w14:paraId="213A9EEC" w14:textId="77777777" w:rsidR="00CA7332" w:rsidRPr="009F1C37" w:rsidRDefault="009F1C37" w:rsidP="009F1C37">
      <w:pPr>
        <w:pStyle w:val="a7"/>
        <w:shd w:val="clear" w:color="auto" w:fill="FFFFFF"/>
        <w:spacing w:before="0" w:beforeAutospacing="0" w:afterLines="50" w:after="156" w:afterAutospacing="0"/>
        <w:ind w:firstLine="495"/>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6</w:t>
      </w:r>
      <w:r w:rsidR="008F5CAC" w:rsidRPr="009F1C37">
        <w:rPr>
          <w:rFonts w:ascii="仿宋_GB2312" w:eastAsia="仿宋_GB2312" w:hAnsiTheme="minorEastAsia" w:cstheme="minorEastAsia" w:hint="eastAsia"/>
          <w:kern w:val="2"/>
          <w:sz w:val="32"/>
          <w:szCs w:val="32"/>
        </w:rPr>
        <w:t>月23日，胡元会</w:t>
      </w:r>
      <w:r>
        <w:rPr>
          <w:rFonts w:ascii="仿宋_GB2312" w:eastAsia="仿宋_GB2312" w:hAnsiTheme="minorEastAsia" w:cstheme="minorEastAsia" w:hint="eastAsia"/>
          <w:kern w:val="2"/>
          <w:sz w:val="32"/>
          <w:szCs w:val="32"/>
        </w:rPr>
        <w:t>院长</w:t>
      </w:r>
      <w:r w:rsidR="008F5CAC" w:rsidRPr="009F1C37">
        <w:rPr>
          <w:rFonts w:ascii="仿宋_GB2312" w:eastAsia="仿宋_GB2312" w:hAnsiTheme="minorEastAsia" w:cstheme="minorEastAsia" w:hint="eastAsia"/>
          <w:kern w:val="2"/>
          <w:sz w:val="32"/>
          <w:szCs w:val="32"/>
        </w:rPr>
        <w:t>带领广安门医院宋庆桥</w:t>
      </w:r>
      <w:r w:rsidR="008F5CAC" w:rsidRPr="009F1C37">
        <w:rPr>
          <w:rFonts w:ascii="仿宋_GB2312" w:eastAsia="仿宋_GB2312" w:hAnsiTheme="minorEastAsia" w:cstheme="minorEastAsia"/>
          <w:kern w:val="2"/>
          <w:sz w:val="32"/>
          <w:szCs w:val="32"/>
        </w:rPr>
        <w:t>主任医师、褚瑜光主治医师共5</w:t>
      </w:r>
      <w:r w:rsidR="008F5CAC" w:rsidRPr="009F1C37">
        <w:rPr>
          <w:rFonts w:ascii="仿宋_GB2312" w:eastAsia="仿宋_GB2312" w:hAnsiTheme="minorEastAsia" w:cstheme="minorEastAsia" w:hint="eastAsia"/>
          <w:kern w:val="2"/>
          <w:sz w:val="32"/>
          <w:szCs w:val="32"/>
        </w:rPr>
        <w:t>人、广安门医院南区5人、研究生</w:t>
      </w:r>
      <w:r w:rsidR="008F5CAC" w:rsidRPr="009F1C37">
        <w:rPr>
          <w:rFonts w:ascii="仿宋_GB2312" w:eastAsia="仿宋_GB2312" w:hAnsiTheme="minorEastAsia" w:cstheme="minorEastAsia"/>
          <w:kern w:val="2"/>
          <w:sz w:val="32"/>
          <w:szCs w:val="32"/>
        </w:rPr>
        <w:t>6</w:t>
      </w:r>
      <w:r w:rsidR="008F5CAC" w:rsidRPr="009F1C37">
        <w:rPr>
          <w:rFonts w:ascii="仿宋_GB2312" w:eastAsia="仿宋_GB2312" w:hAnsiTheme="minorEastAsia" w:cstheme="minorEastAsia" w:hint="eastAsia"/>
          <w:kern w:val="2"/>
          <w:sz w:val="32"/>
          <w:szCs w:val="32"/>
        </w:rPr>
        <w:t>人组成的胡元会领军人才团队，来到到北京市大兴区同兴园</w:t>
      </w:r>
      <w:r w:rsidR="008F5CAC" w:rsidRPr="009F1C37">
        <w:rPr>
          <w:rFonts w:ascii="仿宋_GB2312" w:eastAsia="仿宋_GB2312" w:hAnsiTheme="minorEastAsia" w:cstheme="minorEastAsia"/>
          <w:kern w:val="2"/>
          <w:sz w:val="32"/>
          <w:szCs w:val="32"/>
        </w:rPr>
        <w:t>社区</w:t>
      </w:r>
      <w:r w:rsidR="008F5CAC" w:rsidRPr="009F1C37">
        <w:rPr>
          <w:rFonts w:ascii="仿宋_GB2312" w:eastAsia="仿宋_GB2312" w:hAnsiTheme="minorEastAsia" w:cstheme="minorEastAsia" w:hint="eastAsia"/>
          <w:kern w:val="2"/>
          <w:sz w:val="32"/>
          <w:szCs w:val="32"/>
        </w:rPr>
        <w:t>，对社区居民进行了义诊活动。胡元会院长提出了“健康乡村、幸福北京”口号和“六控制二促进”的健康教育宣传。此次义诊内容包括一般情况、血压、心电图、血液检验、尿常规、便常规等详细检验</w:t>
      </w:r>
      <w:r w:rsidR="008F5CAC" w:rsidRPr="009F1C37">
        <w:rPr>
          <w:rFonts w:ascii="仿宋_GB2312" w:eastAsia="仿宋_GB2312" w:hAnsiTheme="minorEastAsia" w:cstheme="minorEastAsia"/>
          <w:kern w:val="2"/>
          <w:sz w:val="32"/>
          <w:szCs w:val="32"/>
        </w:rPr>
        <w:t>检查</w:t>
      </w:r>
      <w:r w:rsidR="008F5CAC" w:rsidRPr="009F1C37">
        <w:rPr>
          <w:rFonts w:ascii="仿宋_GB2312" w:eastAsia="仿宋_GB2312" w:hAnsiTheme="minorEastAsia" w:cstheme="minorEastAsia" w:hint="eastAsia"/>
          <w:kern w:val="2"/>
          <w:sz w:val="32"/>
          <w:szCs w:val="32"/>
        </w:rPr>
        <w:t>，并针对当地居民进行了相关问卷调查。</w:t>
      </w:r>
      <w:r w:rsidRPr="009F1C37">
        <w:rPr>
          <w:rFonts w:ascii="仿宋_GB2312" w:eastAsia="仿宋_GB2312" w:hAnsiTheme="minorEastAsia" w:cstheme="minorEastAsia" w:hint="eastAsia"/>
          <w:kern w:val="2"/>
          <w:sz w:val="32"/>
          <w:szCs w:val="32"/>
        </w:rPr>
        <w:t>此次</w:t>
      </w:r>
      <w:r w:rsidRPr="009F1C37">
        <w:rPr>
          <w:rFonts w:ascii="仿宋_GB2312" w:eastAsia="仿宋_GB2312" w:hAnsiTheme="minorEastAsia" w:cstheme="minorEastAsia"/>
          <w:kern w:val="2"/>
          <w:sz w:val="32"/>
          <w:szCs w:val="32"/>
        </w:rPr>
        <w:t>活动</w:t>
      </w:r>
      <w:r w:rsidRPr="009F1C37">
        <w:rPr>
          <w:rFonts w:ascii="仿宋_GB2312" w:eastAsia="仿宋_GB2312" w:hAnsiTheme="minorEastAsia" w:cstheme="minorEastAsia" w:hint="eastAsia"/>
          <w:kern w:val="2"/>
          <w:sz w:val="32"/>
          <w:szCs w:val="32"/>
        </w:rPr>
        <w:t>受到</w:t>
      </w:r>
      <w:r w:rsidRPr="009F1C37">
        <w:rPr>
          <w:rFonts w:ascii="仿宋_GB2312" w:eastAsia="仿宋_GB2312" w:hAnsiTheme="minorEastAsia" w:cstheme="minorEastAsia"/>
          <w:kern w:val="2"/>
          <w:sz w:val="32"/>
          <w:szCs w:val="32"/>
        </w:rPr>
        <w:t>了同兴园社区领导的高度重视，</w:t>
      </w:r>
      <w:r w:rsidRPr="009F1C37">
        <w:rPr>
          <w:rFonts w:ascii="仿宋_GB2312" w:eastAsia="仿宋_GB2312" w:hAnsiTheme="minorEastAsia" w:cstheme="minorEastAsia" w:hint="eastAsia"/>
          <w:kern w:val="2"/>
          <w:sz w:val="32"/>
          <w:szCs w:val="32"/>
        </w:rPr>
        <w:t>社区</w:t>
      </w:r>
      <w:r w:rsidRPr="009F1C37">
        <w:rPr>
          <w:rFonts w:ascii="仿宋_GB2312" w:eastAsia="仿宋_GB2312" w:hAnsiTheme="minorEastAsia" w:cstheme="minorEastAsia"/>
          <w:kern w:val="2"/>
          <w:sz w:val="32"/>
          <w:szCs w:val="32"/>
        </w:rPr>
        <w:t>居民</w:t>
      </w:r>
      <w:r w:rsidRPr="009F1C37">
        <w:rPr>
          <w:rFonts w:ascii="仿宋_GB2312" w:eastAsia="仿宋_GB2312" w:hAnsiTheme="minorEastAsia" w:cstheme="minorEastAsia" w:hint="eastAsia"/>
          <w:kern w:val="2"/>
          <w:sz w:val="32"/>
          <w:szCs w:val="32"/>
        </w:rPr>
        <w:t>对</w:t>
      </w:r>
      <w:r w:rsidRPr="009F1C37">
        <w:rPr>
          <w:rFonts w:ascii="仿宋_GB2312" w:eastAsia="仿宋_GB2312" w:hAnsiTheme="minorEastAsia" w:cstheme="minorEastAsia"/>
          <w:kern w:val="2"/>
          <w:sz w:val="32"/>
          <w:szCs w:val="32"/>
        </w:rPr>
        <w:t>此项义诊活动热烈响应，</w:t>
      </w:r>
      <w:r w:rsidRPr="009F1C37">
        <w:rPr>
          <w:rFonts w:ascii="仿宋_GB2312" w:eastAsia="仿宋_GB2312" w:hAnsiTheme="minorEastAsia" w:cstheme="minorEastAsia" w:hint="eastAsia"/>
          <w:kern w:val="2"/>
          <w:sz w:val="32"/>
          <w:szCs w:val="32"/>
        </w:rPr>
        <w:t>团队受到</w:t>
      </w:r>
      <w:r w:rsidRPr="009F1C37">
        <w:rPr>
          <w:rFonts w:ascii="仿宋_GB2312" w:eastAsia="仿宋_GB2312" w:hAnsiTheme="minorEastAsia" w:cstheme="minorEastAsia"/>
          <w:kern w:val="2"/>
          <w:sz w:val="32"/>
          <w:szCs w:val="32"/>
        </w:rPr>
        <w:t>了当地</w:t>
      </w:r>
      <w:r w:rsidRPr="009F1C37">
        <w:rPr>
          <w:rFonts w:ascii="仿宋_GB2312" w:eastAsia="仿宋_GB2312" w:hAnsiTheme="minorEastAsia" w:cstheme="minorEastAsia" w:hint="eastAsia"/>
          <w:kern w:val="2"/>
          <w:sz w:val="32"/>
          <w:szCs w:val="32"/>
        </w:rPr>
        <w:t>百姓热烈欢迎。对此，胡院长提出，今后</w:t>
      </w:r>
      <w:r w:rsidRPr="009F1C37">
        <w:rPr>
          <w:rFonts w:ascii="仿宋_GB2312" w:eastAsia="仿宋_GB2312" w:hAnsiTheme="minorEastAsia" w:cstheme="minorEastAsia"/>
          <w:kern w:val="2"/>
          <w:sz w:val="32"/>
          <w:szCs w:val="32"/>
        </w:rPr>
        <w:t>至少每年两次义诊活动，建立当地居民健康生活档案，了解居民饮食</w:t>
      </w:r>
      <w:r w:rsidRPr="009F1C37">
        <w:rPr>
          <w:rFonts w:ascii="仿宋_GB2312" w:eastAsia="仿宋_GB2312" w:hAnsiTheme="minorEastAsia" w:cstheme="minorEastAsia" w:hint="eastAsia"/>
          <w:kern w:val="2"/>
          <w:sz w:val="32"/>
          <w:szCs w:val="32"/>
        </w:rPr>
        <w:t>方式</w:t>
      </w:r>
      <w:r w:rsidRPr="009F1C37">
        <w:rPr>
          <w:rFonts w:ascii="仿宋_GB2312" w:eastAsia="仿宋_GB2312" w:hAnsiTheme="minorEastAsia" w:cstheme="minorEastAsia"/>
          <w:kern w:val="2"/>
          <w:sz w:val="32"/>
          <w:szCs w:val="32"/>
        </w:rPr>
        <w:t>、生活</w:t>
      </w:r>
      <w:r w:rsidRPr="009F1C37">
        <w:rPr>
          <w:rFonts w:ascii="仿宋_GB2312" w:eastAsia="仿宋_GB2312" w:hAnsiTheme="minorEastAsia" w:cstheme="minorEastAsia" w:hint="eastAsia"/>
          <w:kern w:val="2"/>
          <w:sz w:val="32"/>
          <w:szCs w:val="32"/>
        </w:rPr>
        <w:t>规律</w:t>
      </w:r>
      <w:r w:rsidRPr="009F1C37">
        <w:rPr>
          <w:rFonts w:ascii="仿宋_GB2312" w:eastAsia="仿宋_GB2312" w:hAnsiTheme="minorEastAsia" w:cstheme="minorEastAsia"/>
          <w:kern w:val="2"/>
          <w:sz w:val="32"/>
          <w:szCs w:val="32"/>
        </w:rPr>
        <w:t>，对每位、每户居民进行</w:t>
      </w:r>
      <w:r w:rsidRPr="009F1C37">
        <w:rPr>
          <w:rFonts w:ascii="仿宋_GB2312" w:eastAsia="仿宋_GB2312" w:hAnsiTheme="minorEastAsia" w:cstheme="minorEastAsia" w:hint="eastAsia"/>
          <w:kern w:val="2"/>
          <w:sz w:val="32"/>
          <w:szCs w:val="32"/>
        </w:rPr>
        <w:t>针对性</w:t>
      </w:r>
      <w:r w:rsidRPr="009F1C37">
        <w:rPr>
          <w:rFonts w:ascii="仿宋_GB2312" w:eastAsia="仿宋_GB2312" w:hAnsiTheme="minorEastAsia" w:cstheme="minorEastAsia"/>
          <w:kern w:val="2"/>
          <w:sz w:val="32"/>
          <w:szCs w:val="32"/>
        </w:rPr>
        <w:t>的</w:t>
      </w:r>
      <w:r w:rsidRPr="009F1C37">
        <w:rPr>
          <w:rFonts w:ascii="仿宋_GB2312" w:eastAsia="仿宋_GB2312" w:hAnsiTheme="minorEastAsia" w:cstheme="minorEastAsia" w:hint="eastAsia"/>
          <w:kern w:val="2"/>
          <w:sz w:val="32"/>
          <w:szCs w:val="32"/>
        </w:rPr>
        <w:t>个体化</w:t>
      </w:r>
      <w:r w:rsidRPr="009F1C37">
        <w:rPr>
          <w:rFonts w:ascii="仿宋_GB2312" w:eastAsia="仿宋_GB2312" w:hAnsiTheme="minorEastAsia" w:cstheme="minorEastAsia"/>
          <w:kern w:val="2"/>
          <w:sz w:val="32"/>
          <w:szCs w:val="32"/>
        </w:rPr>
        <w:t>健康宣传教育，</w:t>
      </w:r>
      <w:r w:rsidRPr="009F1C37">
        <w:rPr>
          <w:rFonts w:ascii="仿宋_GB2312" w:eastAsia="仿宋_GB2312" w:hAnsiTheme="minorEastAsia" w:cstheme="minorEastAsia" w:hint="eastAsia"/>
          <w:kern w:val="2"/>
          <w:sz w:val="32"/>
          <w:szCs w:val="32"/>
        </w:rPr>
        <w:t>提高</w:t>
      </w:r>
      <w:r w:rsidRPr="009F1C37">
        <w:rPr>
          <w:rFonts w:ascii="仿宋_GB2312" w:eastAsia="仿宋_GB2312" w:hAnsiTheme="minorEastAsia" w:cstheme="minorEastAsia"/>
          <w:kern w:val="2"/>
          <w:sz w:val="32"/>
          <w:szCs w:val="32"/>
        </w:rPr>
        <w:t>居民的健康理念</w:t>
      </w:r>
      <w:r w:rsidRPr="009F1C37">
        <w:rPr>
          <w:rFonts w:ascii="仿宋_GB2312" w:eastAsia="仿宋_GB2312" w:hAnsiTheme="minorEastAsia" w:cstheme="minorEastAsia" w:hint="eastAsia"/>
          <w:kern w:val="2"/>
          <w:sz w:val="32"/>
          <w:szCs w:val="32"/>
        </w:rPr>
        <w:t>和</w:t>
      </w:r>
      <w:r w:rsidRPr="009F1C37">
        <w:rPr>
          <w:rFonts w:ascii="仿宋_GB2312" w:eastAsia="仿宋_GB2312" w:hAnsiTheme="minorEastAsia" w:cstheme="minorEastAsia"/>
          <w:kern w:val="2"/>
          <w:sz w:val="32"/>
          <w:szCs w:val="32"/>
        </w:rPr>
        <w:t>生活</w:t>
      </w:r>
      <w:r w:rsidRPr="009F1C37">
        <w:rPr>
          <w:rFonts w:ascii="仿宋_GB2312" w:eastAsia="仿宋_GB2312" w:hAnsiTheme="minorEastAsia" w:cstheme="minorEastAsia" w:hint="eastAsia"/>
          <w:kern w:val="2"/>
          <w:sz w:val="32"/>
          <w:szCs w:val="32"/>
        </w:rPr>
        <w:t>质量</w:t>
      </w:r>
      <w:r w:rsidRPr="009F1C37">
        <w:rPr>
          <w:rFonts w:ascii="仿宋_GB2312" w:eastAsia="仿宋_GB2312" w:hAnsiTheme="minorEastAsia" w:cstheme="minorEastAsia"/>
          <w:kern w:val="2"/>
          <w:sz w:val="32"/>
          <w:szCs w:val="32"/>
        </w:rPr>
        <w:t>，切实为当地居民的健康保驾护航，</w:t>
      </w:r>
      <w:r w:rsidRPr="009F1C37">
        <w:rPr>
          <w:rFonts w:ascii="仿宋_GB2312" w:eastAsia="仿宋_GB2312" w:hAnsiTheme="minorEastAsia" w:cstheme="minorEastAsia" w:hint="eastAsia"/>
          <w:kern w:val="2"/>
          <w:sz w:val="32"/>
          <w:szCs w:val="32"/>
        </w:rPr>
        <w:t>做到真正为民</w:t>
      </w:r>
      <w:r w:rsidRPr="009F1C37">
        <w:rPr>
          <w:rFonts w:ascii="仿宋_GB2312" w:eastAsia="仿宋_GB2312" w:hAnsiTheme="minorEastAsia" w:cstheme="minorEastAsia"/>
          <w:kern w:val="2"/>
          <w:sz w:val="32"/>
          <w:szCs w:val="32"/>
        </w:rPr>
        <w:t>着想，</w:t>
      </w:r>
      <w:r w:rsidRPr="009F1C37">
        <w:rPr>
          <w:rFonts w:ascii="仿宋_GB2312" w:eastAsia="仿宋_GB2312" w:hAnsiTheme="minorEastAsia" w:cstheme="minorEastAsia" w:hint="eastAsia"/>
          <w:kern w:val="2"/>
          <w:sz w:val="32"/>
          <w:szCs w:val="32"/>
        </w:rPr>
        <w:t>服务到家。整个活动中，共发放采集血液化验单</w:t>
      </w:r>
      <w:r w:rsidRPr="009F1C37">
        <w:rPr>
          <w:rFonts w:ascii="仿宋_GB2312" w:eastAsia="仿宋_GB2312" w:hAnsiTheme="minorEastAsia" w:cstheme="minorEastAsia"/>
          <w:kern w:val="2"/>
          <w:sz w:val="32"/>
          <w:szCs w:val="32"/>
        </w:rPr>
        <w:t>100</w:t>
      </w:r>
      <w:r w:rsidRPr="009F1C37">
        <w:rPr>
          <w:rFonts w:ascii="仿宋_GB2312" w:eastAsia="仿宋_GB2312" w:hAnsiTheme="minorEastAsia" w:cstheme="minorEastAsia" w:hint="eastAsia"/>
          <w:kern w:val="2"/>
          <w:sz w:val="32"/>
          <w:szCs w:val="32"/>
        </w:rPr>
        <w:t>余份、尿常规、便常规100余人次，心电图100余人次，问卷调查达120余份，特别是宋庆桥主任</w:t>
      </w:r>
      <w:r w:rsidRPr="009F1C37">
        <w:rPr>
          <w:rFonts w:ascii="仿宋_GB2312" w:eastAsia="仿宋_GB2312" w:hAnsiTheme="minorEastAsia" w:cstheme="minorEastAsia"/>
          <w:kern w:val="2"/>
          <w:sz w:val="32"/>
          <w:szCs w:val="32"/>
        </w:rPr>
        <w:t>医师、褚瑜光主治医</w:t>
      </w:r>
      <w:r w:rsidRPr="009F1C37">
        <w:rPr>
          <w:rFonts w:ascii="仿宋_GB2312" w:eastAsia="仿宋_GB2312" w:hAnsiTheme="minorEastAsia" w:cstheme="minorEastAsia" w:hint="eastAsia"/>
          <w:kern w:val="2"/>
          <w:sz w:val="32"/>
          <w:szCs w:val="32"/>
        </w:rPr>
        <w:t>师</w:t>
      </w:r>
      <w:r w:rsidRPr="009F1C37">
        <w:rPr>
          <w:rFonts w:ascii="仿宋_GB2312" w:eastAsia="仿宋_GB2312" w:hAnsiTheme="minorEastAsia" w:cstheme="minorEastAsia"/>
          <w:kern w:val="2"/>
          <w:sz w:val="32"/>
          <w:szCs w:val="32"/>
        </w:rPr>
        <w:t>对个别</w:t>
      </w:r>
      <w:r w:rsidRPr="009F1C37">
        <w:rPr>
          <w:rFonts w:ascii="仿宋_GB2312" w:eastAsia="仿宋_GB2312" w:hAnsiTheme="minorEastAsia" w:cstheme="minorEastAsia" w:hint="eastAsia"/>
          <w:kern w:val="2"/>
          <w:sz w:val="32"/>
          <w:szCs w:val="32"/>
        </w:rPr>
        <w:t>疾病</w:t>
      </w:r>
      <w:r w:rsidRPr="009F1C37">
        <w:rPr>
          <w:rFonts w:ascii="仿宋_GB2312" w:eastAsia="仿宋_GB2312" w:hAnsiTheme="minorEastAsia" w:cstheme="minorEastAsia"/>
          <w:kern w:val="2"/>
          <w:sz w:val="32"/>
          <w:szCs w:val="32"/>
        </w:rPr>
        <w:t>严重居民进行了健康</w:t>
      </w:r>
      <w:r w:rsidRPr="009F1C37">
        <w:rPr>
          <w:rFonts w:ascii="仿宋_GB2312" w:eastAsia="仿宋_GB2312" w:hAnsiTheme="minorEastAsia" w:cstheme="minorEastAsia" w:hint="eastAsia"/>
          <w:kern w:val="2"/>
          <w:sz w:val="32"/>
          <w:szCs w:val="32"/>
        </w:rPr>
        <w:t>宣传并</w:t>
      </w:r>
      <w:r w:rsidRPr="009F1C37">
        <w:rPr>
          <w:rFonts w:ascii="仿宋_GB2312" w:eastAsia="仿宋_GB2312" w:hAnsiTheme="minorEastAsia" w:cstheme="minorEastAsia"/>
          <w:kern w:val="2"/>
          <w:sz w:val="32"/>
          <w:szCs w:val="32"/>
        </w:rPr>
        <w:t>开具处方，</w:t>
      </w:r>
      <w:r w:rsidRPr="009F1C37">
        <w:rPr>
          <w:rFonts w:ascii="仿宋_GB2312" w:eastAsia="仿宋_GB2312" w:hAnsiTheme="minorEastAsia" w:cstheme="minorEastAsia" w:hint="eastAsia"/>
          <w:kern w:val="2"/>
          <w:sz w:val="32"/>
          <w:szCs w:val="32"/>
        </w:rPr>
        <w:t>进行</w:t>
      </w:r>
      <w:r w:rsidRPr="009F1C37">
        <w:rPr>
          <w:rFonts w:ascii="仿宋_GB2312" w:eastAsia="仿宋_GB2312" w:hAnsiTheme="minorEastAsia" w:cstheme="minorEastAsia"/>
          <w:kern w:val="2"/>
          <w:sz w:val="32"/>
          <w:szCs w:val="32"/>
        </w:rPr>
        <w:t>针对性规范化治疗。</w:t>
      </w:r>
    </w:p>
    <w:p w14:paraId="60EF9794" w14:textId="77777777" w:rsidR="00996ECE" w:rsidRPr="009F1C37" w:rsidRDefault="009F1C37" w:rsidP="009F1C37">
      <w:pPr>
        <w:pStyle w:val="a7"/>
        <w:shd w:val="clear" w:color="auto" w:fill="FFFFFF"/>
        <w:spacing w:before="0" w:beforeAutospacing="0" w:afterLines="50" w:after="156" w:afterAutospacing="0"/>
        <w:ind w:firstLine="495"/>
        <w:rPr>
          <w:rFonts w:ascii="仿宋_GB2312" w:eastAsia="仿宋_GB2312" w:hAnsiTheme="minorEastAsia" w:cstheme="minorEastAsia"/>
          <w:kern w:val="2"/>
          <w:sz w:val="32"/>
          <w:szCs w:val="32"/>
        </w:rPr>
      </w:pPr>
      <w:r w:rsidRPr="009F1C37">
        <w:rPr>
          <w:rFonts w:ascii="仿宋_GB2312" w:eastAsia="仿宋_GB2312" w:hAnsiTheme="minorEastAsia" w:cstheme="minorEastAsia"/>
          <w:kern w:val="2"/>
          <w:sz w:val="32"/>
          <w:szCs w:val="32"/>
        </w:rPr>
        <w:lastRenderedPageBreak/>
        <w:drawing>
          <wp:anchor distT="0" distB="0" distL="114300" distR="114300" simplePos="0" relativeHeight="251749376" behindDoc="0" locked="0" layoutInCell="1" allowOverlap="1" wp14:anchorId="4B13EC43" wp14:editId="565B9BFB">
            <wp:simplePos x="0" y="0"/>
            <wp:positionH relativeFrom="column">
              <wp:posOffset>0</wp:posOffset>
            </wp:positionH>
            <wp:positionV relativeFrom="paragraph">
              <wp:posOffset>99060</wp:posOffset>
            </wp:positionV>
            <wp:extent cx="2304415" cy="1783080"/>
            <wp:effectExtent l="0" t="0" r="0" b="0"/>
            <wp:wrapTopAndBottom/>
            <wp:docPr id="39" name="图片 39" descr="C:\Users\RH\Desktop\P60623-08334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RH\Desktop\P60623-083342_副本.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04415"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1C37">
        <w:rPr>
          <w:rFonts w:ascii="仿宋_GB2312" w:eastAsia="仿宋_GB2312" w:hAnsiTheme="minorEastAsia" w:cstheme="minorEastAsia" w:hint="eastAsia"/>
          <w:kern w:val="2"/>
          <w:sz w:val="32"/>
          <w:szCs w:val="32"/>
        </w:rPr>
        <w:drawing>
          <wp:anchor distT="0" distB="0" distL="114300" distR="114300" simplePos="0" relativeHeight="251769856" behindDoc="0" locked="0" layoutInCell="1" allowOverlap="1" wp14:anchorId="137BDDA1" wp14:editId="11F21D1E">
            <wp:simplePos x="0" y="0"/>
            <wp:positionH relativeFrom="column">
              <wp:posOffset>2286000</wp:posOffset>
            </wp:positionH>
            <wp:positionV relativeFrom="paragraph">
              <wp:posOffset>99060</wp:posOffset>
            </wp:positionV>
            <wp:extent cx="2788285" cy="1733550"/>
            <wp:effectExtent l="0" t="0" r="0" b="0"/>
            <wp:wrapTopAndBottom/>
            <wp:docPr id="4" name="图片 4" descr="IMG_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166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8285" cy="1733550"/>
                    </a:xfrm>
                    <a:prstGeom prst="rect">
                      <a:avLst/>
                    </a:prstGeom>
                  </pic:spPr>
                </pic:pic>
              </a:graphicData>
            </a:graphic>
            <wp14:sizeRelH relativeFrom="margin">
              <wp14:pctWidth>0</wp14:pctWidth>
            </wp14:sizeRelH>
            <wp14:sizeRelV relativeFrom="margin">
              <wp14:pctHeight>0</wp14:pctHeight>
            </wp14:sizeRelV>
          </wp:anchor>
        </w:drawing>
      </w:r>
      <w:r w:rsidRPr="009F1C37">
        <w:rPr>
          <w:rFonts w:ascii="仿宋_GB2312" w:eastAsia="仿宋_GB2312" w:hAnsiTheme="minorEastAsia" w:cstheme="minorEastAsia" w:hint="eastAsia"/>
          <w:kern w:val="2"/>
          <w:sz w:val="32"/>
          <w:szCs w:val="32"/>
        </w:rPr>
        <w:t xml:space="preserve"> </w:t>
      </w:r>
      <w:r w:rsidR="008F5CAC" w:rsidRPr="009F1C37">
        <w:rPr>
          <w:rFonts w:ascii="仿宋_GB2312" w:eastAsia="仿宋_GB2312" w:hAnsiTheme="minorEastAsia" w:cstheme="minorEastAsia" w:hint="eastAsia"/>
          <w:kern w:val="2"/>
          <w:sz w:val="32"/>
          <w:szCs w:val="32"/>
        </w:rPr>
        <w:t>6月30日，中国中医科学院广安门医院胡元会领军人才团队来到北京市青云店老观里村开展健康义诊活动。中国中医科学院广安门医院胡元会副院长、宋庆桥主任医师、魏艺住院医师、谢冰昕主治医师（广安门医院南区）、王欢博士以及硕士研究生4名，参加了此次活动。</w:t>
      </w:r>
    </w:p>
    <w:p w14:paraId="6296EC6B" w14:textId="77777777" w:rsidR="00CA7332" w:rsidRPr="009F1C37" w:rsidRDefault="009F1C37" w:rsidP="009F1C37">
      <w:pPr>
        <w:pStyle w:val="a7"/>
        <w:shd w:val="clear" w:color="auto" w:fill="FFFFFF"/>
        <w:spacing w:before="0" w:beforeAutospacing="0" w:afterLines="50" w:after="156" w:afterAutospacing="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8F5CAC" w:rsidRPr="009F1C37">
        <w:rPr>
          <w:rFonts w:ascii="仿宋_GB2312" w:eastAsia="仿宋_GB2312" w:hAnsiTheme="minorEastAsia" w:cstheme="minorEastAsia" w:hint="eastAsia"/>
          <w:kern w:val="2"/>
          <w:sz w:val="32"/>
          <w:szCs w:val="32"/>
        </w:rPr>
        <w:t>此次义诊活动中，团队成员魏艺住院医师为到场的村民进行了高血压病的健康知识的讲解。针对高血压病的早发现、早治疗、改善症状、改善预后、药物治疗中需要注意的问题、生活方式的干预等进行了详细的宣讲，并现场解答了村民在高血压病及其他心脑血管疾病方面的疑惑。胡元会副院长、宋庆桥主任医师为到场的村民进行了疾病的诊断及治疗方案的初步制定。团队其他成员为村民进行了血压的测量、健康数据的采集。本次活动唤醒了村民的健康意识、使得大家在从事劳动的同时，重视自身的健康问题，尤其是随着年龄的增长而伴随而来的慢性疾病。</w:t>
      </w:r>
    </w:p>
    <w:p w14:paraId="52F8B50A" w14:textId="77777777" w:rsidR="00CA7332" w:rsidRPr="009F1C37" w:rsidRDefault="009F1C37" w:rsidP="009F1C37">
      <w:pPr>
        <w:pStyle w:val="a7"/>
        <w:shd w:val="clear" w:color="auto" w:fill="FFFFFF"/>
        <w:spacing w:before="0" w:beforeAutospacing="0" w:afterLines="50" w:after="156" w:afterAutospacing="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活动受到老观里村民的一致好评，</w:t>
      </w:r>
      <w:r w:rsidR="008F5CAC" w:rsidRPr="009F1C37">
        <w:rPr>
          <w:rFonts w:ascii="仿宋_GB2312" w:eastAsia="仿宋_GB2312" w:hAnsiTheme="minorEastAsia" w:cstheme="minorEastAsia" w:hint="eastAsia"/>
          <w:kern w:val="2"/>
          <w:sz w:val="32"/>
          <w:szCs w:val="32"/>
        </w:rPr>
        <w:t>本团队计划定期开展此活动，针对该村的居民进行长期随访，逐步协助当地</w:t>
      </w:r>
      <w:r w:rsidR="008F5CAC" w:rsidRPr="009F1C37">
        <w:rPr>
          <w:rFonts w:ascii="仿宋_GB2312" w:eastAsia="仿宋_GB2312" w:hAnsiTheme="minorEastAsia" w:cstheme="minorEastAsia" w:hint="eastAsia"/>
          <w:kern w:val="2"/>
          <w:sz w:val="32"/>
          <w:szCs w:val="32"/>
        </w:rPr>
        <w:lastRenderedPageBreak/>
        <w:t>卫生院建立村民健康档案，制定健康生活方案，从而从根本上改善当地居民的健康状态。</w:t>
      </w:r>
    </w:p>
    <w:p w14:paraId="2A461740" w14:textId="77777777" w:rsidR="00B17419" w:rsidRPr="009F1C37" w:rsidRDefault="008F5CAC" w:rsidP="00587090">
      <w:pPr>
        <w:rPr>
          <w:rFonts w:ascii="仿宋_GB2312" w:eastAsia="仿宋_GB2312" w:hAnsiTheme="minorEastAsia" w:cstheme="minorEastAsia" w:hint="eastAsia"/>
          <w:i/>
          <w:sz w:val="32"/>
          <w:szCs w:val="32"/>
          <w:u w:val="thick"/>
        </w:rPr>
      </w:pPr>
      <w:r w:rsidRPr="009F1C37">
        <w:rPr>
          <w:rFonts w:ascii="仿宋_GB2312" w:eastAsia="仿宋_GB2312" w:hAnsiTheme="minorEastAsia" w:cstheme="minorEastAsia" w:hint="eastAsia"/>
          <w:i/>
          <w:sz w:val="32"/>
          <w:szCs w:val="32"/>
          <w:u w:val="thick"/>
        </w:rPr>
        <w:t>花宝金团队：</w:t>
      </w:r>
    </w:p>
    <w:p w14:paraId="5DF6CB30" w14:textId="77777777" w:rsidR="00B17419" w:rsidRPr="009F1C37" w:rsidRDefault="009F1C37" w:rsidP="009F1C37">
      <w:pPr>
        <w:ind w:firstLineChars="200" w:firstLine="640"/>
        <w:rPr>
          <w:rFonts w:ascii="仿宋_GB2312" w:eastAsia="仿宋_GB2312" w:hAnsiTheme="minorEastAsia" w:cstheme="minorEastAsia"/>
          <w:sz w:val="32"/>
          <w:szCs w:val="32"/>
        </w:rPr>
      </w:pPr>
      <w:r w:rsidRPr="009F1C37">
        <w:rPr>
          <w:rFonts w:ascii="仿宋_GB2312" w:eastAsia="仿宋_GB2312" w:hAnsiTheme="minorEastAsia" w:cstheme="minorEastAsia"/>
          <w:sz w:val="32"/>
          <w:szCs w:val="32"/>
        </w:rPr>
        <w:drawing>
          <wp:anchor distT="0" distB="0" distL="114300" distR="114300" simplePos="0" relativeHeight="251676672" behindDoc="0" locked="0" layoutInCell="1" allowOverlap="1" wp14:anchorId="1053C126" wp14:editId="78257996">
            <wp:simplePos x="0" y="0"/>
            <wp:positionH relativeFrom="column">
              <wp:posOffset>2628900</wp:posOffset>
            </wp:positionH>
            <wp:positionV relativeFrom="paragraph">
              <wp:posOffset>1981200</wp:posOffset>
            </wp:positionV>
            <wp:extent cx="2625090" cy="1885315"/>
            <wp:effectExtent l="0" t="0" r="0" b="0"/>
            <wp:wrapTopAndBottom/>
            <wp:docPr id="47" name="图片 1" descr="C:\Users\zhangge\Desktop\地坛照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C:\Users\zhangge\Desktop\地坛照片\1.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2625090" cy="1885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6ECE" w:rsidRPr="009F1C37">
        <w:rPr>
          <w:rFonts w:ascii="仿宋_GB2312" w:eastAsia="仿宋_GB2312" w:hAnsiTheme="minorEastAsia" w:cstheme="minorEastAsia" w:hint="eastAsia"/>
          <w:sz w:val="32"/>
          <w:szCs w:val="32"/>
        </w:rPr>
        <w:t>为</w:t>
      </w:r>
      <w:r w:rsidR="008F5CAC" w:rsidRPr="009F1C37">
        <w:rPr>
          <w:rFonts w:ascii="仿宋_GB2312" w:eastAsia="仿宋_GB2312" w:hAnsiTheme="minorEastAsia" w:cstheme="minorEastAsia" w:hint="eastAsia"/>
          <w:sz w:val="32"/>
          <w:szCs w:val="32"/>
        </w:rPr>
        <w:t>积极响应第二十二届抗癌宣传周“科学抗癌，关爱生命——癌症防治，我们在行动”的倡导，4月16日，中国中医科学院广安门医院肿瘤科在北京港中旅维景国际大酒店举办大型义诊活动，并为到场的200多名患者及家属提供现场咨询。</w:t>
      </w:r>
    </w:p>
    <w:p w14:paraId="5FDDE194" w14:textId="77777777" w:rsidR="00CA7332" w:rsidRPr="009F1C37" w:rsidRDefault="009F1C37" w:rsidP="009F1C37">
      <w:pPr>
        <w:ind w:firstLineChars="200" w:firstLine="640"/>
        <w:rPr>
          <w:rFonts w:ascii="仿宋_GB2312" w:eastAsia="仿宋_GB2312" w:hAnsiTheme="minorEastAsia" w:cstheme="minorEastAsia"/>
          <w:sz w:val="32"/>
          <w:szCs w:val="32"/>
        </w:rPr>
      </w:pPr>
      <w:r w:rsidRPr="009F1C37">
        <w:rPr>
          <w:rFonts w:ascii="仿宋_GB2312" w:eastAsia="仿宋_GB2312" w:hAnsiTheme="minorEastAsia" w:cstheme="minorEastAsia"/>
          <w:sz w:val="32"/>
          <w:szCs w:val="32"/>
        </w:rPr>
        <w:drawing>
          <wp:anchor distT="0" distB="0" distL="114300" distR="114300" simplePos="0" relativeHeight="251663360" behindDoc="0" locked="0" layoutInCell="1" allowOverlap="1" wp14:anchorId="50B664D4" wp14:editId="0047043E">
            <wp:simplePos x="0" y="0"/>
            <wp:positionH relativeFrom="column">
              <wp:posOffset>0</wp:posOffset>
            </wp:positionH>
            <wp:positionV relativeFrom="paragraph">
              <wp:posOffset>0</wp:posOffset>
            </wp:positionV>
            <wp:extent cx="2705100" cy="1866265"/>
            <wp:effectExtent l="0" t="0" r="0" b="0"/>
            <wp:wrapTopAndBottom/>
            <wp:docPr id="48" name="图片 4" descr="C:\Users\zhangge\Desktop\地坛照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descr="C:\Users\zhangge\Desktop\地坛照片\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05100" cy="186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CAC" w:rsidRPr="009F1C37">
        <w:rPr>
          <w:rFonts w:ascii="仿宋_GB2312" w:eastAsia="仿宋_GB2312" w:hAnsiTheme="minorEastAsia" w:cstheme="minorEastAsia" w:hint="eastAsia"/>
          <w:sz w:val="32"/>
          <w:szCs w:val="32"/>
        </w:rPr>
        <w:t>本团队的侯炜主任医师等多名专家同广大患者及家属一起讨论如何使用中药减毒增效，调节并恢复脏腑功能的问题；并探讨了如何通过滋补、食疗、运动、情志调摄等具有中国特色的养生方法使肿瘤患者回复健康，恢复自信。现场气氛热烈，受到广大患者和家属的好评。通过本次活动，不但传播了科学中医治疗理念、普及了中医抗癌知识，而且坚定了患者防癌抗癌的信心。</w:t>
      </w:r>
    </w:p>
    <w:p w14:paraId="5E23CF3E" w14:textId="77777777" w:rsidR="00B17419" w:rsidRPr="009F1C37" w:rsidRDefault="009F1C37" w:rsidP="009F1C37">
      <w:pP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 xml:space="preserve">  </w:t>
      </w:r>
      <w:r w:rsidR="008F5CAC" w:rsidRPr="009F1C37">
        <w:rPr>
          <w:rFonts w:ascii="仿宋_GB2312" w:eastAsia="仿宋_GB2312" w:hAnsiTheme="minorEastAsia" w:cstheme="minorEastAsia" w:hint="eastAsia"/>
          <w:sz w:val="32"/>
          <w:szCs w:val="32"/>
        </w:rPr>
        <w:t>5月13日至15日，</w:t>
      </w:r>
      <w:r w:rsidR="004D356A" w:rsidRPr="009F1C37">
        <w:rPr>
          <w:rFonts w:ascii="仿宋_GB2312" w:eastAsia="仿宋_GB2312" w:hAnsiTheme="minorEastAsia" w:cstheme="minorEastAsia" w:hint="eastAsia"/>
          <w:sz w:val="32"/>
          <w:szCs w:val="32"/>
        </w:rPr>
        <w:t>花宝金中医领军人才（肿瘤）团队</w:t>
      </w:r>
      <w:r w:rsidR="00A35498" w:rsidRPr="009F1C37">
        <w:rPr>
          <w:rFonts w:ascii="仿宋_GB2312" w:eastAsia="仿宋_GB2312" w:hAnsiTheme="minorEastAsia" w:cstheme="minorEastAsia" w:hint="eastAsia"/>
          <w:sz w:val="32"/>
          <w:szCs w:val="32"/>
        </w:rPr>
        <w:t>参与了</w:t>
      </w:r>
      <w:r w:rsidR="004D356A" w:rsidRPr="009F1C37">
        <w:rPr>
          <w:rFonts w:ascii="仿宋_GB2312" w:eastAsia="仿宋_GB2312" w:hAnsiTheme="minorEastAsia" w:cstheme="minorEastAsia" w:hint="eastAsia"/>
          <w:sz w:val="32"/>
          <w:szCs w:val="32"/>
        </w:rPr>
        <w:t>第九届北京中医药文化宣传周暨第八届地坛中医</w:t>
      </w:r>
      <w:r w:rsidR="004D356A" w:rsidRPr="009F1C37">
        <w:rPr>
          <w:rFonts w:ascii="仿宋_GB2312" w:eastAsia="仿宋_GB2312" w:hAnsiTheme="minorEastAsia" w:cstheme="minorEastAsia" w:hint="eastAsia"/>
          <w:sz w:val="32"/>
          <w:szCs w:val="32"/>
        </w:rPr>
        <w:lastRenderedPageBreak/>
        <w:t>药健康文化节。</w:t>
      </w:r>
    </w:p>
    <w:p w14:paraId="1ED26D9E" w14:textId="77777777" w:rsidR="00946981" w:rsidRPr="009F1C37" w:rsidRDefault="008F5CAC" w:rsidP="009F1C37">
      <w:pPr>
        <w:ind w:firstLineChars="200" w:firstLine="640"/>
        <w:rPr>
          <w:rFonts w:ascii="仿宋_GB2312" w:eastAsia="仿宋_GB2312" w:hAnsiTheme="minorEastAsia" w:cstheme="minorEastAsia" w:hint="eastAsia"/>
          <w:sz w:val="32"/>
          <w:szCs w:val="32"/>
        </w:rPr>
      </w:pPr>
      <w:r w:rsidRPr="009F1C37">
        <w:rPr>
          <w:rFonts w:ascii="仿宋_GB2312" w:eastAsia="仿宋_GB2312" w:hAnsiTheme="minorEastAsia" w:cstheme="minorEastAsia" w:hint="eastAsia"/>
          <w:sz w:val="32"/>
          <w:szCs w:val="32"/>
        </w:rPr>
        <w:t>李杰主任医师、刘杰副主任医师、李道睿副主任医师及南区肿瘤科的刘睿医师耐心解答患者及家属的疑问，并将中医药防治肿瘤的“治未病”理念进行了宣讲。一方面，为前来体验的群众提供了中医药健康服务，另一方面也展示了中医药文化。张葛主治医师作为本团队的代表开展了一次科普讲座，他选取中医经典方剂“半夏泻心汤”为代表，深入浅出的向听众介绍了中医治疗恶性肿瘤的优势所在，并将中医养生保健方面的相关知识进行了分享，受到与会者的好评。</w:t>
      </w:r>
      <w:r w:rsidR="009F1C37">
        <w:rPr>
          <w:rFonts w:ascii="仿宋_GB2312" w:eastAsia="仿宋_GB2312" w:hAnsiTheme="minorEastAsia" w:cstheme="minorEastAsia" w:hint="eastAsia"/>
          <w:sz w:val="32"/>
          <w:szCs w:val="32"/>
        </w:rPr>
        <w:t>同时</w:t>
      </w:r>
      <w:r w:rsidRPr="009F1C37">
        <w:rPr>
          <w:rFonts w:ascii="仿宋_GB2312" w:eastAsia="仿宋_GB2312" w:hAnsiTheme="minorEastAsia" w:cstheme="minorEastAsia" w:hint="eastAsia"/>
          <w:sz w:val="32"/>
          <w:szCs w:val="32"/>
        </w:rPr>
        <w:t>张葛医师会同王保云护师进行了现场演示，他们展示了一项本团队的适宜技术——“肿瘤科消</w:t>
      </w:r>
      <w:r w:rsidRPr="009F1C37">
        <w:rPr>
          <w:rFonts w:ascii="宋体" w:eastAsia="宋体" w:hAnsi="宋体" w:cs="宋体" w:hint="eastAsia"/>
          <w:sz w:val="32"/>
          <w:szCs w:val="32"/>
        </w:rPr>
        <w:t>癥</w:t>
      </w:r>
      <w:r w:rsidRPr="009F1C37">
        <w:rPr>
          <w:rFonts w:ascii="仿宋_GB2312" w:eastAsia="仿宋_GB2312" w:hAnsiTheme="minorEastAsia" w:cstheme="minorEastAsia" w:hint="eastAsia"/>
          <w:sz w:val="32"/>
          <w:szCs w:val="32"/>
        </w:rPr>
        <w:t>止痛散”外用技术。</w:t>
      </w:r>
    </w:p>
    <w:p w14:paraId="09C4160D" w14:textId="77777777" w:rsidR="009F1C37" w:rsidRPr="009F1C37" w:rsidRDefault="008F5CAC" w:rsidP="009F1C37">
      <w:pPr>
        <w:ind w:firstLineChars="200" w:firstLine="640"/>
        <w:rPr>
          <w:rFonts w:ascii="仿宋_GB2312" w:eastAsia="仿宋_GB2312" w:hAnsiTheme="minorEastAsia" w:cstheme="minorEastAsia" w:hint="eastAsia"/>
          <w:sz w:val="32"/>
          <w:szCs w:val="32"/>
        </w:rPr>
      </w:pPr>
      <w:r w:rsidRPr="009F1C37">
        <w:rPr>
          <w:rFonts w:ascii="仿宋_GB2312" w:eastAsia="仿宋_GB2312" w:hAnsiTheme="minorEastAsia" w:cstheme="minorEastAsia" w:hint="eastAsia"/>
          <w:sz w:val="32"/>
          <w:szCs w:val="32"/>
        </w:rPr>
        <w:t>为部署安排今年下半年在门头沟区斋堂镇马兰村举办的系列活动，6月30日，在广安门医院召开了筹备会。由门头沟区卫计委副主任杨立新带队，斋堂镇副镇长、门头沟区中医院副院长、马兰村村主任等一行6人参会，本团队的侯炜主任医师、郑红刚秘书等4人出席。双方就活动企案展开详细讨论，并逐一确认了相关细节，最终确定了活动方案。</w:t>
      </w:r>
    </w:p>
    <w:p w14:paraId="428EA76C" w14:textId="77777777" w:rsidR="00B17419" w:rsidRPr="009F1C37" w:rsidRDefault="008F5CAC" w:rsidP="009F1C37">
      <w:pPr>
        <w:rPr>
          <w:rFonts w:ascii="仿宋_GB2312" w:eastAsia="仿宋_GB2312" w:hAnsiTheme="minorEastAsia" w:cstheme="minorEastAsia"/>
          <w:i/>
          <w:sz w:val="32"/>
          <w:szCs w:val="32"/>
          <w:u w:val="thick"/>
        </w:rPr>
      </w:pPr>
      <w:r w:rsidRPr="009F1C37">
        <w:rPr>
          <w:rFonts w:ascii="仿宋_GB2312" w:eastAsia="仿宋_GB2312" w:hAnsiTheme="minorEastAsia" w:cstheme="minorEastAsia" w:hint="eastAsia"/>
          <w:i/>
          <w:sz w:val="32"/>
          <w:szCs w:val="32"/>
          <w:u w:val="thick"/>
        </w:rPr>
        <w:t>魏军平团队：</w:t>
      </w:r>
    </w:p>
    <w:p w14:paraId="75B9A4A3" w14:textId="77777777" w:rsidR="00B17419" w:rsidRDefault="008F5CAC" w:rsidP="009F1C37">
      <w:pPr>
        <w:ind w:firstLineChars="200" w:firstLine="640"/>
        <w:rPr>
          <w:rFonts w:ascii="仿宋_GB2312" w:eastAsia="仿宋_GB2312" w:hAnsiTheme="minorEastAsia" w:cstheme="minorEastAsia" w:hint="eastAsia"/>
          <w:sz w:val="32"/>
          <w:szCs w:val="32"/>
        </w:rPr>
      </w:pPr>
      <w:r w:rsidRPr="009F1C37">
        <w:rPr>
          <w:rFonts w:ascii="仿宋_GB2312" w:eastAsia="仿宋_GB2312" w:hAnsiTheme="minorEastAsia" w:cstheme="minorEastAsia" w:hint="eastAsia"/>
          <w:sz w:val="32"/>
          <w:szCs w:val="32"/>
        </w:rPr>
        <w:t>1月29日中国中医科学院广安门医院中医领军人才团队魏军平团队在团队负责人魏军平的带领下，来到了门头</w:t>
      </w:r>
      <w:r w:rsidRPr="009F1C37">
        <w:rPr>
          <w:rFonts w:ascii="仿宋_GB2312" w:eastAsia="仿宋_GB2312" w:hAnsiTheme="minorEastAsia" w:cstheme="minorEastAsia" w:hint="eastAsia"/>
          <w:sz w:val="32"/>
          <w:szCs w:val="32"/>
        </w:rPr>
        <w:lastRenderedPageBreak/>
        <w:t>沟区潭柘寺镇。在门头沟区卫计委及潭柘寺镇政府以及卫生服务中心的大力协助和支持下，团队联合门头沟区中医院在潭柘寺社区卫生服务中心和赵家台村委会开展了为期一天的“北京中医健康乡村试点建设项目”活动。活动包括与当地政府领导、卫生院负责人工作座谈，科普知识讲座，健康咨询，村民健康普查和发放宣传手册等环节。</w:t>
      </w:r>
    </w:p>
    <w:p w14:paraId="6DEDE936" w14:textId="77777777" w:rsidR="007913F4" w:rsidRPr="009F1C37" w:rsidRDefault="007913F4" w:rsidP="009F1C37">
      <w:pPr>
        <w:ind w:firstLineChars="200" w:firstLine="640"/>
        <w:rPr>
          <w:rFonts w:ascii="仿宋_GB2312" w:eastAsia="仿宋_GB2312" w:hAnsiTheme="minorEastAsia" w:cstheme="minorEastAsia"/>
          <w:sz w:val="32"/>
          <w:szCs w:val="32"/>
        </w:rPr>
      </w:pPr>
      <w:r w:rsidRPr="006E7447">
        <w:rPr>
          <w:rFonts w:ascii="华文宋体" w:eastAsia="华文宋体" w:hAnsi="华文宋体" w:hint="eastAsia"/>
          <w:bCs/>
          <w:noProof/>
          <w:color w:val="000000"/>
          <w:sz w:val="32"/>
          <w:szCs w:val="32"/>
        </w:rPr>
        <w:drawing>
          <wp:anchor distT="0" distB="0" distL="114300" distR="114300" simplePos="0" relativeHeight="251773952" behindDoc="0" locked="0" layoutInCell="1" allowOverlap="1" wp14:anchorId="3F7A6F3A" wp14:editId="5709E075">
            <wp:simplePos x="0" y="0"/>
            <wp:positionH relativeFrom="column">
              <wp:posOffset>2514600</wp:posOffset>
            </wp:positionH>
            <wp:positionV relativeFrom="paragraph">
              <wp:posOffset>396240</wp:posOffset>
            </wp:positionV>
            <wp:extent cx="2581275" cy="1981200"/>
            <wp:effectExtent l="0" t="0" r="0" b="0"/>
            <wp:wrapTopAndBottom/>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20" cstate="screen">
                      <a:extLst>
                        <a:ext uri="{28A0092B-C50C-407E-A947-70E740481C1C}">
                          <a14:useLocalDpi xmlns:a14="http://schemas.microsoft.com/office/drawing/2010/main"/>
                        </a:ext>
                      </a:extLst>
                    </a:blip>
                    <a:stretch>
                      <a:fillRect/>
                    </a:stretch>
                  </pic:blipFill>
                  <pic:spPr>
                    <a:xfrm>
                      <a:off x="0" y="0"/>
                      <a:ext cx="2581275" cy="1981200"/>
                    </a:xfrm>
                    <a:prstGeom prst="rect">
                      <a:avLst/>
                    </a:prstGeom>
                  </pic:spPr>
                </pic:pic>
              </a:graphicData>
            </a:graphic>
            <wp14:sizeRelH relativeFrom="margin">
              <wp14:pctWidth>0</wp14:pctWidth>
            </wp14:sizeRelH>
            <wp14:sizeRelV relativeFrom="margin">
              <wp14:pctHeight>0</wp14:pctHeight>
            </wp14:sizeRelV>
          </wp:anchor>
        </w:drawing>
      </w:r>
      <w:r w:rsidRPr="006E7447">
        <w:rPr>
          <w:rFonts w:ascii="华文宋体" w:eastAsia="华文宋体" w:hAnsi="华文宋体" w:hint="eastAsia"/>
          <w:bCs/>
          <w:noProof/>
          <w:color w:val="000000"/>
          <w:sz w:val="32"/>
          <w:szCs w:val="32"/>
        </w:rPr>
        <w:drawing>
          <wp:anchor distT="0" distB="0" distL="114300" distR="114300" simplePos="0" relativeHeight="251713536" behindDoc="0" locked="0" layoutInCell="1" allowOverlap="1" wp14:anchorId="30F4CF4F" wp14:editId="3AC1C545">
            <wp:simplePos x="0" y="0"/>
            <wp:positionH relativeFrom="column">
              <wp:posOffset>0</wp:posOffset>
            </wp:positionH>
            <wp:positionV relativeFrom="paragraph">
              <wp:posOffset>396240</wp:posOffset>
            </wp:positionV>
            <wp:extent cx="2512060" cy="2028825"/>
            <wp:effectExtent l="0" t="0" r="0" b="0"/>
            <wp:wrapTopAndBottom/>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21" cstate="screen">
                      <a:extLst>
                        <a:ext uri="{28A0092B-C50C-407E-A947-70E740481C1C}">
                          <a14:useLocalDpi xmlns:a14="http://schemas.microsoft.com/office/drawing/2010/main"/>
                        </a:ext>
                      </a:extLst>
                    </a:blip>
                    <a:stretch>
                      <a:fillRect/>
                    </a:stretch>
                  </pic:blipFill>
                  <pic:spPr>
                    <a:xfrm>
                      <a:off x="0" y="0"/>
                      <a:ext cx="2512060" cy="2028825"/>
                    </a:xfrm>
                    <a:prstGeom prst="rect">
                      <a:avLst/>
                    </a:prstGeom>
                  </pic:spPr>
                </pic:pic>
              </a:graphicData>
            </a:graphic>
            <wp14:sizeRelH relativeFrom="margin">
              <wp14:pctWidth>0</wp14:pctWidth>
            </wp14:sizeRelH>
            <wp14:sizeRelV relativeFrom="margin">
              <wp14:pctHeight>0</wp14:pctHeight>
            </wp14:sizeRelV>
          </wp:anchor>
        </w:drawing>
      </w:r>
    </w:p>
    <w:p w14:paraId="5B18C150" w14:textId="77777777" w:rsidR="00B17419" w:rsidRPr="009F1C37" w:rsidRDefault="00587090" w:rsidP="009F1C37">
      <w:pPr>
        <w:ind w:firstLineChars="200" w:firstLine="640"/>
        <w:rPr>
          <w:rFonts w:ascii="仿宋_GB2312" w:eastAsia="仿宋_GB2312" w:hAnsiTheme="minorEastAsia" w:cstheme="minorEastAsia"/>
          <w:sz w:val="32"/>
          <w:szCs w:val="32"/>
        </w:rPr>
      </w:pPr>
      <w:r w:rsidRPr="009F1C37">
        <w:rPr>
          <w:rFonts w:ascii="仿宋_GB2312" w:eastAsia="仿宋_GB2312" w:hAnsiTheme="minorEastAsia" w:cstheme="minorEastAsia" w:hint="eastAsia"/>
          <w:sz w:val="32"/>
          <w:szCs w:val="32"/>
        </w:rPr>
        <w:t>魏军平主任亲自率领团队专家张丽梅主任、陈兰羽主任、郭敬主任及四名工作人员围绕糖尿病、高血压、脾胃病等疾病为村名进行诊脉查体、中医</w:t>
      </w:r>
      <w:bookmarkStart w:id="0" w:name="_GoBack"/>
      <w:bookmarkEnd w:id="0"/>
      <w:r w:rsidRPr="009F1C37">
        <w:rPr>
          <w:rFonts w:ascii="仿宋_GB2312" w:eastAsia="仿宋_GB2312" w:hAnsiTheme="minorEastAsia" w:cstheme="minorEastAsia" w:hint="eastAsia"/>
          <w:sz w:val="32"/>
          <w:szCs w:val="32"/>
        </w:rPr>
        <w:t>辨证、中西医结合治疗指导、防治管理等一对一健康咨询服务，服务群众30余人，填写村民调查问卷表30</w:t>
      </w:r>
      <w:r w:rsidR="007913F4">
        <w:rPr>
          <w:rFonts w:ascii="仿宋_GB2312" w:eastAsia="仿宋_GB2312" w:hAnsiTheme="minorEastAsia" w:cstheme="minorEastAsia" w:hint="eastAsia"/>
          <w:sz w:val="32"/>
          <w:szCs w:val="32"/>
        </w:rPr>
        <w:t>余份。同时发放</w:t>
      </w:r>
      <w:r w:rsidRPr="009F1C37">
        <w:rPr>
          <w:rFonts w:ascii="仿宋_GB2312" w:eastAsia="仿宋_GB2312" w:hAnsiTheme="minorEastAsia" w:cstheme="minorEastAsia" w:hint="eastAsia"/>
          <w:sz w:val="32"/>
          <w:szCs w:val="32"/>
        </w:rPr>
        <w:t>《社区2型糖尿病、高血压健康教育宣传指导手册》、《社区2型糖尿病、高血压中以非药物干预指导使用手册》等健康宣传材料。</w:t>
      </w:r>
    </w:p>
    <w:p w14:paraId="5FBD0E46" w14:textId="77777777" w:rsidR="00B17419" w:rsidRPr="009F1C37" w:rsidRDefault="008F5CAC" w:rsidP="009F1C37">
      <w:pPr>
        <w:ind w:firstLineChars="200" w:firstLine="640"/>
        <w:rPr>
          <w:rFonts w:ascii="仿宋_GB2312" w:eastAsia="仿宋_GB2312" w:hAnsiTheme="minorEastAsia" w:cstheme="minorEastAsia"/>
          <w:sz w:val="32"/>
          <w:szCs w:val="32"/>
        </w:rPr>
      </w:pPr>
      <w:r w:rsidRPr="009F1C37">
        <w:rPr>
          <w:rFonts w:ascii="仿宋_GB2312" w:eastAsia="仿宋_GB2312" w:hAnsiTheme="minorEastAsia" w:cstheme="minorEastAsia" w:hint="eastAsia"/>
          <w:sz w:val="32"/>
          <w:szCs w:val="32"/>
        </w:rPr>
        <w:t>团队成员护理部郭敬主任在赵家台村委会为当地村民进行了“肿瘤病人的日常护理”的科普讲座。讲座主要围绕肿瘤病人的一般状况及日常护理等方面，进行了深入浅</w:t>
      </w:r>
      <w:r w:rsidRPr="009F1C37">
        <w:rPr>
          <w:rFonts w:ascii="仿宋_GB2312" w:eastAsia="仿宋_GB2312" w:hAnsiTheme="minorEastAsia" w:cstheme="minorEastAsia" w:hint="eastAsia"/>
          <w:sz w:val="32"/>
          <w:szCs w:val="32"/>
        </w:rPr>
        <w:lastRenderedPageBreak/>
        <w:t>出的科普宣教。讲座后就村民的相关问题进行了耐心专业的回答。参加讲座的人员包括区中医医院、社区卫生服务中心的医务人员和当地村民等共约60余人。</w:t>
      </w:r>
    </w:p>
    <w:p w14:paraId="72D98910" w14:textId="77777777" w:rsidR="00B17419" w:rsidRPr="0090220D" w:rsidRDefault="00B17419">
      <w:pPr>
        <w:ind w:firstLineChars="200" w:firstLine="600"/>
        <w:rPr>
          <w:rFonts w:ascii="华文宋体" w:eastAsia="华文宋体" w:hAnsi="华文宋体"/>
          <w:bCs/>
          <w:color w:val="000000"/>
          <w:sz w:val="30"/>
          <w:szCs w:val="30"/>
        </w:rPr>
      </w:pPr>
    </w:p>
    <w:p w14:paraId="1E6C31C3" w14:textId="77777777" w:rsidR="00B17419" w:rsidRPr="006E7447" w:rsidRDefault="00B17419">
      <w:pPr>
        <w:rPr>
          <w:rFonts w:ascii="华文宋体" w:eastAsia="华文宋体" w:hAnsi="华文宋体"/>
          <w:bCs/>
          <w:color w:val="000000"/>
          <w:sz w:val="32"/>
          <w:szCs w:val="32"/>
        </w:rPr>
      </w:pPr>
    </w:p>
    <w:p w14:paraId="37BDBE90" w14:textId="77777777" w:rsidR="00B17419" w:rsidRDefault="00B17419">
      <w:pPr>
        <w:rPr>
          <w:rFonts w:ascii="华文宋体" w:eastAsia="华文宋体" w:hAnsi="华文宋体"/>
          <w:bCs/>
          <w:color w:val="000000"/>
          <w:sz w:val="32"/>
          <w:szCs w:val="32"/>
        </w:rPr>
      </w:pPr>
    </w:p>
    <w:p w14:paraId="0544610C" w14:textId="77777777" w:rsidR="00946981" w:rsidRDefault="00946981">
      <w:pPr>
        <w:rPr>
          <w:rFonts w:ascii="华文宋体" w:eastAsia="华文宋体" w:hAnsi="华文宋体"/>
          <w:bCs/>
          <w:color w:val="000000"/>
          <w:sz w:val="32"/>
          <w:szCs w:val="32"/>
        </w:rPr>
      </w:pPr>
    </w:p>
    <w:p w14:paraId="2B4BCED2" w14:textId="77777777" w:rsidR="00946981" w:rsidRDefault="00946981">
      <w:pPr>
        <w:rPr>
          <w:rFonts w:ascii="华文宋体" w:eastAsia="华文宋体" w:hAnsi="华文宋体"/>
          <w:bCs/>
          <w:color w:val="000000"/>
          <w:sz w:val="32"/>
          <w:szCs w:val="32"/>
        </w:rPr>
      </w:pPr>
    </w:p>
    <w:p w14:paraId="164A1061" w14:textId="77777777" w:rsidR="00946981" w:rsidRPr="006E7447" w:rsidRDefault="00946981">
      <w:pPr>
        <w:rPr>
          <w:rFonts w:ascii="华文宋体" w:eastAsia="华文宋体" w:hAnsi="华文宋体"/>
          <w:bCs/>
          <w:color w:val="000000"/>
          <w:sz w:val="32"/>
          <w:szCs w:val="32"/>
        </w:rPr>
      </w:pPr>
    </w:p>
    <w:p w14:paraId="326314A8" w14:textId="77777777" w:rsidR="00B17419" w:rsidRDefault="00B17419" w:rsidP="00946981">
      <w:pPr>
        <w:rPr>
          <w:rFonts w:ascii="华文宋体" w:eastAsia="华文宋体" w:hAnsi="华文宋体"/>
          <w:bCs/>
          <w:color w:val="000000"/>
          <w:sz w:val="32"/>
          <w:szCs w:val="32"/>
        </w:rPr>
      </w:pPr>
    </w:p>
    <w:p w14:paraId="1E1C4C72" w14:textId="77777777" w:rsidR="00CA7332" w:rsidRDefault="00CA7332" w:rsidP="00946981">
      <w:pPr>
        <w:rPr>
          <w:rFonts w:ascii="华文宋体" w:eastAsia="华文宋体" w:hAnsi="华文宋体"/>
          <w:bCs/>
          <w:color w:val="000000"/>
          <w:sz w:val="32"/>
          <w:szCs w:val="32"/>
        </w:rPr>
      </w:pPr>
    </w:p>
    <w:p w14:paraId="3EAD7BF8" w14:textId="77777777" w:rsidR="00B17419" w:rsidRDefault="008F5CAC">
      <w:pPr>
        <w:spacing w:line="320" w:lineRule="exact"/>
        <w:rPr>
          <w:rFonts w:ascii="华文仿宋" w:eastAsia="华文仿宋" w:hAnsi="华文仿宋"/>
          <w:sz w:val="32"/>
          <w:szCs w:val="32"/>
          <w:u w:val="thick"/>
        </w:rPr>
      </w:pPr>
      <w:r>
        <w:rPr>
          <w:rFonts w:ascii="华文仿宋" w:eastAsia="华文仿宋" w:hAnsi="华文仿宋" w:hint="eastAsia"/>
          <w:sz w:val="32"/>
          <w:szCs w:val="32"/>
          <w:u w:val="thick"/>
        </w:rPr>
        <w:t xml:space="preserve">                                                   </w:t>
      </w:r>
    </w:p>
    <w:p w14:paraId="2079A8AB" w14:textId="77777777" w:rsidR="00B17419" w:rsidRDefault="008F5CAC">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报：社会事业与社会治理体制改革专项小组，北京市医改办，市卫生计生委领导，市医院管理局领导，市中医局领导</w:t>
      </w:r>
    </w:p>
    <w:p w14:paraId="76487E36" w14:textId="77777777" w:rsidR="00B17419" w:rsidRDefault="008F5CAC">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送：北京中医药大学管理学院</w:t>
      </w:r>
    </w:p>
    <w:p w14:paraId="561ED281" w14:textId="77777777" w:rsidR="00B17419" w:rsidRDefault="00C50BB2">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发：市中医局各处室，各区</w:t>
      </w:r>
      <w:r w:rsidR="008F5CAC">
        <w:rPr>
          <w:rFonts w:ascii="华文仿宋" w:eastAsia="华文仿宋" w:hAnsi="华文仿宋" w:hint="eastAsia"/>
          <w:sz w:val="32"/>
          <w:szCs w:val="32"/>
        </w:rPr>
        <w:t>卫生计生委（中医药管理局），各相关单位</w:t>
      </w:r>
    </w:p>
    <w:p w14:paraId="777E867C" w14:textId="77777777" w:rsidR="00B17419" w:rsidRDefault="008F5CAC">
      <w:pPr>
        <w:spacing w:line="400" w:lineRule="exact"/>
        <w:ind w:firstLineChars="1850" w:firstLine="5920"/>
        <w:rPr>
          <w:rFonts w:ascii="华文仿宋" w:eastAsia="华文仿宋" w:hAnsi="华文仿宋"/>
          <w:sz w:val="32"/>
          <w:szCs w:val="32"/>
        </w:rPr>
      </w:pPr>
      <w:r>
        <w:rPr>
          <w:rFonts w:ascii="华文仿宋" w:eastAsia="华文仿宋" w:hAnsi="华文仿宋" w:hint="eastAsia"/>
          <w:sz w:val="32"/>
          <w:szCs w:val="32"/>
        </w:rPr>
        <w:t>（共印50份）</w:t>
      </w:r>
    </w:p>
    <w:p w14:paraId="4BFA4B44" w14:textId="77777777" w:rsidR="00B17419" w:rsidRDefault="008F5CAC">
      <w:pPr>
        <w:spacing w:line="400" w:lineRule="exact"/>
        <w:rPr>
          <w:rFonts w:ascii="华文仿宋" w:eastAsia="华文仿宋" w:hAnsi="华文仿宋"/>
          <w:sz w:val="32"/>
          <w:szCs w:val="32"/>
        </w:rPr>
      </w:pPr>
      <w:r>
        <w:rPr>
          <w:rFonts w:ascii="华文仿宋" w:eastAsia="华文仿宋" w:hAnsi="华文仿宋" w:hint="eastAsia"/>
          <w:sz w:val="32"/>
          <w:szCs w:val="32"/>
          <w:u w:val="thick"/>
        </w:rPr>
        <w:t xml:space="preserve">                                                    </w:t>
      </w:r>
    </w:p>
    <w:p w14:paraId="5C26523C" w14:textId="77777777" w:rsidR="00B17419" w:rsidRPr="008F66C6" w:rsidRDefault="008F5CAC" w:rsidP="008F66C6">
      <w:pPr>
        <w:spacing w:line="400" w:lineRule="exact"/>
        <w:rPr>
          <w:rFonts w:ascii="华文仿宋" w:eastAsia="华文仿宋" w:hAnsi="华文仿宋"/>
          <w:sz w:val="32"/>
          <w:szCs w:val="32"/>
        </w:rPr>
      </w:pPr>
      <w:r>
        <w:rPr>
          <w:rFonts w:ascii="华文仿宋" w:eastAsia="华文仿宋" w:hAnsi="华文仿宋" w:hint="eastAsia"/>
          <w:sz w:val="32"/>
          <w:szCs w:val="32"/>
        </w:rPr>
        <w:t xml:space="preserve">本期责任编辑：赵玉海 牧童 刘刚 </w:t>
      </w:r>
      <w:r w:rsidR="007913F4">
        <w:rPr>
          <w:rFonts w:ascii="华文仿宋" w:eastAsia="华文仿宋" w:hAnsi="华文仿宋" w:hint="eastAsia"/>
          <w:sz w:val="32"/>
          <w:szCs w:val="32"/>
        </w:rPr>
        <w:t xml:space="preserve">郝陵芳 </w:t>
      </w:r>
      <w:r>
        <w:rPr>
          <w:rFonts w:ascii="华文仿宋" w:eastAsia="华文仿宋" w:hAnsi="华文仿宋" w:hint="eastAsia"/>
          <w:sz w:val="32"/>
          <w:szCs w:val="32"/>
        </w:rPr>
        <w:t>贺勇 时旭</w:t>
      </w:r>
    </w:p>
    <w:sectPr w:rsidR="00B17419" w:rsidRPr="008F6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FangSong_GB2312"/>
    <w:charset w:val="86"/>
    <w:family w:val="modern"/>
    <w:pitch w:val="fixed"/>
    <w:sig w:usb0="00000001" w:usb1="080E0000" w:usb2="00000010" w:usb3="00000000" w:csb0="00040000" w:csb1="00000000"/>
  </w:font>
  <w:font w:name="华文宋体">
    <w:panose1 w:val="02010600040101010101"/>
    <w:charset w:val="50"/>
    <w:family w:val="auto"/>
    <w:pitch w:val="variable"/>
    <w:sig w:usb0="80000287" w:usb1="280F3C52" w:usb2="00000016" w:usb3="00000000" w:csb0="0004001F" w:csb1="00000000"/>
  </w:font>
  <w:font w:name="华文仿宋">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6801"/>
    <w:rsid w:val="00005C0D"/>
    <w:rsid w:val="00036E6C"/>
    <w:rsid w:val="00050D4C"/>
    <w:rsid w:val="00077EE0"/>
    <w:rsid w:val="000E28FD"/>
    <w:rsid w:val="00193B28"/>
    <w:rsid w:val="001B06DE"/>
    <w:rsid w:val="002C75C0"/>
    <w:rsid w:val="003143E5"/>
    <w:rsid w:val="003277FF"/>
    <w:rsid w:val="003C365E"/>
    <w:rsid w:val="0044117F"/>
    <w:rsid w:val="0047287A"/>
    <w:rsid w:val="004764DD"/>
    <w:rsid w:val="004B1A66"/>
    <w:rsid w:val="004B3088"/>
    <w:rsid w:val="004D2FA9"/>
    <w:rsid w:val="004D356A"/>
    <w:rsid w:val="004E2DD8"/>
    <w:rsid w:val="004F1B5D"/>
    <w:rsid w:val="00587090"/>
    <w:rsid w:val="005A1A38"/>
    <w:rsid w:val="006201A0"/>
    <w:rsid w:val="0062528A"/>
    <w:rsid w:val="006B219F"/>
    <w:rsid w:val="006E7447"/>
    <w:rsid w:val="006F3997"/>
    <w:rsid w:val="007040B1"/>
    <w:rsid w:val="007779C4"/>
    <w:rsid w:val="007913F4"/>
    <w:rsid w:val="007D1B74"/>
    <w:rsid w:val="00806801"/>
    <w:rsid w:val="00810969"/>
    <w:rsid w:val="00892E03"/>
    <w:rsid w:val="008A5621"/>
    <w:rsid w:val="008F5CAC"/>
    <w:rsid w:val="008F66C6"/>
    <w:rsid w:val="0090220D"/>
    <w:rsid w:val="00946981"/>
    <w:rsid w:val="00996ECE"/>
    <w:rsid w:val="009F1C37"/>
    <w:rsid w:val="00A35498"/>
    <w:rsid w:val="00A90BCE"/>
    <w:rsid w:val="00AE1A77"/>
    <w:rsid w:val="00AF6963"/>
    <w:rsid w:val="00B17419"/>
    <w:rsid w:val="00B22ADD"/>
    <w:rsid w:val="00BA3555"/>
    <w:rsid w:val="00BC292D"/>
    <w:rsid w:val="00BC3808"/>
    <w:rsid w:val="00C03A9D"/>
    <w:rsid w:val="00C50BB2"/>
    <w:rsid w:val="00C6405E"/>
    <w:rsid w:val="00CA7332"/>
    <w:rsid w:val="00CB20DA"/>
    <w:rsid w:val="00CF71CE"/>
    <w:rsid w:val="00D44D15"/>
    <w:rsid w:val="00D638B7"/>
    <w:rsid w:val="00D70FB0"/>
    <w:rsid w:val="00DB5BEE"/>
    <w:rsid w:val="00E00DB2"/>
    <w:rsid w:val="00E12A6A"/>
    <w:rsid w:val="00E547E8"/>
    <w:rsid w:val="00E7271F"/>
    <w:rsid w:val="00F2433C"/>
    <w:rsid w:val="00F7667F"/>
    <w:rsid w:val="00FE3BDD"/>
    <w:rsid w:val="06AB26A9"/>
    <w:rsid w:val="0E3D68AC"/>
    <w:rsid w:val="0F0B0EF4"/>
    <w:rsid w:val="1FEC5F7C"/>
    <w:rsid w:val="3A5F11A0"/>
    <w:rsid w:val="6F8D13F0"/>
    <w:rsid w:val="7324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white">
      <v:fill color="white"/>
    </o:shapedefaults>
    <o:shapelayout v:ext="edit">
      <o:idmap v:ext="edit" data="1"/>
    </o:shapelayout>
  </w:shapeDefaults>
  <w:decimalSymbol w:val="."/>
  <w:listSeparator w:val=","/>
  <w14:docId w14:val="0BE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页眉字符"/>
    <w:basedOn w:val="a0"/>
    <w:link w:val="a5"/>
    <w:uiPriority w:val="99"/>
    <w:rPr>
      <w:sz w:val="18"/>
      <w:szCs w:val="18"/>
    </w:rPr>
  </w:style>
  <w:style w:type="character" w:customStyle="1" w:styleId="a4">
    <w:name w:val="页脚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9">
    <w:name w:val="Balloon Text"/>
    <w:basedOn w:val="a"/>
    <w:link w:val="aa"/>
    <w:uiPriority w:val="99"/>
    <w:semiHidden/>
    <w:unhideWhenUsed/>
    <w:rsid w:val="009F1C37"/>
    <w:rPr>
      <w:rFonts w:ascii="Heiti SC Light" w:eastAsia="Heiti SC Light"/>
      <w:sz w:val="18"/>
      <w:szCs w:val="18"/>
    </w:rPr>
  </w:style>
  <w:style w:type="character" w:customStyle="1" w:styleId="aa">
    <w:name w:val="批注框文本字符"/>
    <w:basedOn w:val="a0"/>
    <w:link w:val="a9"/>
    <w:uiPriority w:val="99"/>
    <w:semiHidden/>
    <w:rsid w:val="009F1C37"/>
    <w:rPr>
      <w:rFonts w:ascii="Heiti SC Light" w:eastAsia="Heiti SC Light"/>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F3C28-2906-D843-AB7F-46546ED4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Pages>
  <Words>657</Words>
  <Characters>3750</Characters>
  <Application>Microsoft Macintosh Word</Application>
  <DocSecurity>0</DocSecurity>
  <Lines>31</Lines>
  <Paragraphs>8</Paragraphs>
  <ScaleCrop>false</ScaleCrop>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Taksasmay</cp:lastModifiedBy>
  <cp:revision>51</cp:revision>
  <dcterms:created xsi:type="dcterms:W3CDTF">2015-10-23T07:42:00Z</dcterms:created>
  <dcterms:modified xsi:type="dcterms:W3CDTF">2016-10-22T12:39:00Z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