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95" w:rsidRDefault="00EE4D95" w:rsidP="00EE4D95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附件1</w:t>
      </w:r>
    </w:p>
    <w:p w:rsidR="00EE4D95" w:rsidRDefault="00EE4D95" w:rsidP="00EE4D95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《</w:t>
      </w:r>
      <w:r w:rsidRPr="00FC7781">
        <w:rPr>
          <w:rFonts w:ascii="宋体" w:hAnsi="宋体" w:hint="eastAsia"/>
          <w:b/>
          <w:bCs/>
          <w:sz w:val="30"/>
          <w:szCs w:val="30"/>
        </w:rPr>
        <w:t>中医住院医师规范化培训</w:t>
      </w:r>
      <w:r>
        <w:rPr>
          <w:rFonts w:ascii="宋体" w:hAnsi="宋体" w:hint="eastAsia"/>
          <w:b/>
          <w:bCs/>
          <w:sz w:val="30"/>
          <w:szCs w:val="30"/>
        </w:rPr>
        <w:t>科室培训标准》</w:t>
      </w:r>
    </w:p>
    <w:p w:rsidR="00EE4D95" w:rsidRDefault="00EE4D95" w:rsidP="00EE4D95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主编、副主编、编委申报与遴选条件</w:t>
      </w:r>
    </w:p>
    <w:p w:rsidR="00EE4D95" w:rsidRDefault="00EE4D95" w:rsidP="00EE4D95">
      <w:pPr>
        <w:adjustRightInd w:val="0"/>
        <w:spacing w:line="360" w:lineRule="auto"/>
        <w:ind w:firstLine="480"/>
        <w:rPr>
          <w:rFonts w:ascii="宋体" w:hAnsi="宋体"/>
          <w:b/>
          <w:sz w:val="24"/>
        </w:rPr>
      </w:pPr>
    </w:p>
    <w:p w:rsidR="00EE4D95" w:rsidRDefault="00EE4D95" w:rsidP="00EE4D95">
      <w:pPr>
        <w:adjustRightInd w:val="0"/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1.主编</w:t>
      </w:r>
    </w:p>
    <w:p w:rsidR="00EE4D95" w:rsidRDefault="00EE4D95" w:rsidP="00EE4D95">
      <w:pPr>
        <w:adjustRightInd w:val="0"/>
        <w:spacing w:line="360" w:lineRule="auto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（1）有丰富的中医学、中西医结合临床实践与教学经验，熟悉以上专业教学，有深厚的学术造诣，</w:t>
      </w:r>
      <w:proofErr w:type="gramStart"/>
      <w:r>
        <w:rPr>
          <w:rFonts w:ascii="宋体" w:hAnsi="宋体" w:hint="eastAsia"/>
          <w:sz w:val="24"/>
        </w:rPr>
        <w:t>医</w:t>
      </w:r>
      <w:proofErr w:type="gramEnd"/>
      <w:r>
        <w:rPr>
          <w:rFonts w:ascii="宋体" w:hAnsi="宋体" w:hint="eastAsia"/>
          <w:sz w:val="24"/>
        </w:rPr>
        <w:t>龄（教龄）10年以上；有较高的写作水平，担任过教育部、国家卫生和计划生育委员会规划教材或相关参考书的主编或副主编；不从事本学科临床实践与教学的教师不能申报。</w:t>
      </w:r>
    </w:p>
    <w:p w:rsidR="00EE4D95" w:rsidRDefault="00EE4D95" w:rsidP="00EE4D95">
      <w:pPr>
        <w:adjustRightInd w:val="0"/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（2）主编必须具有正高级职称，担任硕士、博士研究生导师，在本学科临床实践与教学中享有较高的声誉和影响力</w:t>
      </w:r>
      <w:r>
        <w:rPr>
          <w:rFonts w:ascii="宋体" w:hAnsi="宋体" w:hint="eastAsia"/>
          <w:bCs/>
          <w:sz w:val="24"/>
        </w:rPr>
        <w:t>。</w:t>
      </w:r>
    </w:p>
    <w:p w:rsidR="00EE4D95" w:rsidRDefault="00EE4D95" w:rsidP="00EE4D95">
      <w:pPr>
        <w:adjustRightInd w:val="0"/>
        <w:spacing w:line="360" w:lineRule="auto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bCs/>
          <w:sz w:val="24"/>
        </w:rPr>
        <w:t>（3）</w:t>
      </w:r>
      <w:r>
        <w:rPr>
          <w:rFonts w:ascii="宋体" w:hAnsi="宋体" w:hint="eastAsia"/>
          <w:sz w:val="24"/>
        </w:rPr>
        <w:t>主编年龄原则上不超过60岁；对本专业临床实践与教学有突出贡献者年龄可适当放宽。</w:t>
      </w:r>
    </w:p>
    <w:p w:rsidR="00EE4D95" w:rsidRDefault="00EE4D95" w:rsidP="00EE4D95">
      <w:pPr>
        <w:adjustRightInd w:val="0"/>
        <w:spacing w:line="360" w:lineRule="auto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（4）主编必须在本学科享有一定的威望，具有较强的组织能力，作风正派，能发扬学术民主，善于团结同志，责任心强，具有奉献精神，健康状况良好。</w:t>
      </w:r>
    </w:p>
    <w:p w:rsidR="00EE4D95" w:rsidRDefault="00EE4D95" w:rsidP="00EE4D95">
      <w:pPr>
        <w:adjustRightInd w:val="0"/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（5）担任北京市中医住院医师规范化培训各专科委员会主任委员、副主任委员的优先选用。</w:t>
      </w:r>
    </w:p>
    <w:p w:rsidR="00EE4D95" w:rsidRDefault="00EE4D95" w:rsidP="00EE4D95">
      <w:pPr>
        <w:adjustRightInd w:val="0"/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（6）条件相当的申报者，编写计划和大纲科学、合理、实用者优先考虑。</w:t>
      </w:r>
    </w:p>
    <w:p w:rsidR="00EE4D95" w:rsidRDefault="00EE4D95" w:rsidP="00EE4D95">
      <w:pPr>
        <w:adjustRightInd w:val="0"/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2.副主编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（1）具有较丰富的中医学、中西医结合临床实践与教学经验，有较深的学术造诣，</w:t>
      </w:r>
      <w:proofErr w:type="gramStart"/>
      <w:r>
        <w:rPr>
          <w:rFonts w:ascii="宋体" w:hAnsi="宋体" w:hint="eastAsia"/>
          <w:sz w:val="24"/>
        </w:rPr>
        <w:t>医</w:t>
      </w:r>
      <w:proofErr w:type="gramEnd"/>
      <w:r>
        <w:rPr>
          <w:rFonts w:ascii="宋体" w:hAnsi="宋体" w:hint="eastAsia"/>
          <w:sz w:val="24"/>
        </w:rPr>
        <w:t>龄（教龄）8年以上；有较高的写作水平，曾有教材或相关参考书的编写经历；不从事本学科临床实践与教学的教师不能担任副主编。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（2）副主编必须具有副高级及以上职称，担任硕士研究生导师。副主编年龄原则上不超过55岁，对本专业临床实践与教学有突出贡献者年龄可适当放宽。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（3）副主编必须具有较强的团队意识与合作能力，能主动配合、支持主编，保质保量地完成分配的工作和本人的编写任务。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（4）副主编在总体申报的基础上确定。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（5）担任北京市中医住院医师规范化培训各专科委员会副主任委员、委员的优先选用。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3</w:t>
      </w:r>
      <w:r>
        <w:rPr>
          <w:rFonts w:ascii="宋体" w:hint="eastAsia"/>
          <w:b/>
          <w:sz w:val="24"/>
        </w:rPr>
        <w:t>.</w:t>
      </w:r>
      <w:r>
        <w:rPr>
          <w:rFonts w:ascii="宋体" w:hAnsi="宋体" w:hint="eastAsia"/>
          <w:b/>
          <w:sz w:val="24"/>
        </w:rPr>
        <w:t>编委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1）具有一定的临床与教学经验，熟悉本专业教学，担任本学科、本专业临床实践与教学在5年以上；有较深的学术造诣，较高的写作水平，有教材或相关参考书的编写经历；不从事本学科教学的教师不能担任编委。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（2）编委必须具有中级及以上职称，在</w:t>
      </w:r>
      <w:proofErr w:type="gramStart"/>
      <w:r>
        <w:rPr>
          <w:rFonts w:ascii="宋体" w:hAnsi="宋体" w:hint="eastAsia"/>
          <w:sz w:val="24"/>
        </w:rPr>
        <w:t>本基地</w:t>
      </w:r>
      <w:proofErr w:type="gramEnd"/>
      <w:r>
        <w:rPr>
          <w:rFonts w:ascii="宋体" w:hAnsi="宋体" w:hint="eastAsia"/>
          <w:sz w:val="24"/>
        </w:rPr>
        <w:t>内为本学科骨干、学术带头人，踏实肯干，作风正派，责任心强，具有奉献精神，能够主动配合主编开展工作，健康状况良好。原则上，鼓励在临床教学一线的中青年教师多参与编写。</w:t>
      </w:r>
    </w:p>
    <w:p w:rsidR="00EE4D95" w:rsidRDefault="00EE4D95" w:rsidP="00EE4D95">
      <w:pPr>
        <w:adjustRightInd w:val="0"/>
        <w:spacing w:line="360" w:lineRule="auto"/>
        <w:ind w:leftChars="-29" w:left="-61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（3）具有一定的住院医师规范化培训经历。</w:t>
      </w:r>
    </w:p>
    <w:p w:rsidR="00422174" w:rsidRPr="00EE4D95" w:rsidRDefault="00422174">
      <w:bookmarkStart w:id="0" w:name="_GoBack"/>
      <w:bookmarkEnd w:id="0"/>
    </w:p>
    <w:sectPr w:rsidR="00422174" w:rsidRPr="00EE4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95"/>
    <w:rsid w:val="00422174"/>
    <w:rsid w:val="00E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Jorhani</dc:creator>
  <cp:lastModifiedBy>Jorhani</cp:lastModifiedBy>
  <cp:revision>1</cp:revision>
  <dcterms:created xsi:type="dcterms:W3CDTF">2016-03-16T07:06:00Z</dcterms:created>
  <dcterms:modified xsi:type="dcterms:W3CDTF">2016-03-16T07:07:00Z</dcterms:modified>
</cp:coreProperties>
</file>